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3013E2AF" w:rsidR="00E7356E" w:rsidRPr="001D1A9B" w:rsidRDefault="000B3D96" w:rsidP="00E95065">
      <w:pPr>
        <w:rPr>
          <w:rFonts w:cs="Arial"/>
        </w:rPr>
      </w:pPr>
      <w:r w:rsidRPr="001D1A9B">
        <w:rPr>
          <w:rFonts w:cs="Arial"/>
          <w:noProof/>
        </w:rPr>
        <w:drawing>
          <wp:inline distT="0" distB="0" distL="0" distR="0" wp14:anchorId="05EC161D" wp14:editId="4D191566">
            <wp:extent cx="2635653" cy="1076150"/>
            <wp:effectExtent l="0" t="0" r="0" b="0"/>
            <wp:docPr id="1731637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637913" name=""/>
                    <pic:cNvPicPr/>
                  </pic:nvPicPr>
                  <pic:blipFill>
                    <a:blip r:embed="rId11"/>
                    <a:stretch>
                      <a:fillRect/>
                    </a:stretch>
                  </pic:blipFill>
                  <pic:spPr>
                    <a:xfrm>
                      <a:off x="0" y="0"/>
                      <a:ext cx="2640517" cy="1078136"/>
                    </a:xfrm>
                    <a:prstGeom prst="rect">
                      <a:avLst/>
                    </a:prstGeom>
                  </pic:spPr>
                </pic:pic>
              </a:graphicData>
            </a:graphic>
          </wp:inline>
        </w:drawing>
      </w:r>
    </w:p>
    <w:p w14:paraId="154F7E22" w14:textId="1A20F3BE" w:rsidR="002E223A" w:rsidRPr="001D1A9B" w:rsidRDefault="002E223A" w:rsidP="00E95065">
      <w:pPr>
        <w:rPr>
          <w:rFonts w:cs="Arial"/>
        </w:rPr>
      </w:pPr>
    </w:p>
    <w:p w14:paraId="04C4A635" w14:textId="77777777" w:rsidR="002E223A" w:rsidRPr="001D1A9B" w:rsidRDefault="002E223A" w:rsidP="00E95065">
      <w:pPr>
        <w:rPr>
          <w:rFonts w:cs="Arial"/>
        </w:rPr>
      </w:pPr>
    </w:p>
    <w:p w14:paraId="041F1D8E" w14:textId="3285D362" w:rsidR="000D3FF8" w:rsidRPr="001D1A9B" w:rsidRDefault="000D3FF8" w:rsidP="000D3FF8">
      <w:pPr>
        <w:jc w:val="center"/>
        <w:rPr>
          <w:rFonts w:cs="Arial"/>
          <w:b/>
          <w:sz w:val="40"/>
          <w:szCs w:val="40"/>
          <w:lang w:eastAsia="en-GB"/>
        </w:rPr>
      </w:pPr>
      <w:r w:rsidRPr="001D1A9B">
        <w:rPr>
          <w:rFonts w:cs="Arial"/>
          <w:b/>
          <w:sz w:val="40"/>
          <w:szCs w:val="40"/>
          <w:lang w:eastAsia="en-GB"/>
        </w:rPr>
        <w:t xml:space="preserve">Equality impact assessment (EIA) form: evidencing paying due regard to protected characteristics </w:t>
      </w:r>
    </w:p>
    <w:p w14:paraId="5A9CBEAE" w14:textId="7F866DAB" w:rsidR="000D3FF8" w:rsidRPr="001D1A9B" w:rsidRDefault="000D3FF8" w:rsidP="00921D04">
      <w:pPr>
        <w:jc w:val="center"/>
        <w:rPr>
          <w:rFonts w:cs="Arial"/>
          <w:color w:val="FF0000"/>
          <w:sz w:val="24"/>
          <w:szCs w:val="24"/>
          <w:lang w:eastAsia="en-GB"/>
        </w:rPr>
      </w:pPr>
      <w:r w:rsidRPr="001D1A9B">
        <w:rPr>
          <w:rFonts w:cs="Arial"/>
          <w:color w:val="FF0000"/>
          <w:sz w:val="24"/>
          <w:szCs w:val="24"/>
          <w:lang w:eastAsia="en-GB"/>
        </w:rPr>
        <w:t xml:space="preserve">(Form updated </w:t>
      </w:r>
      <w:r w:rsidR="00E361FA" w:rsidRPr="001D1A9B">
        <w:rPr>
          <w:rFonts w:cs="Arial"/>
          <w:color w:val="FF0000"/>
          <w:sz w:val="24"/>
          <w:szCs w:val="24"/>
          <w:lang w:eastAsia="en-GB"/>
        </w:rPr>
        <w:t>October</w:t>
      </w:r>
      <w:r w:rsidRPr="001D1A9B">
        <w:rPr>
          <w:rFonts w:cs="Arial"/>
          <w:color w:val="FF0000"/>
          <w:sz w:val="24"/>
          <w:szCs w:val="24"/>
          <w:lang w:eastAsia="en-GB"/>
        </w:rPr>
        <w:t xml:space="preserve"> </w:t>
      </w:r>
      <w:r w:rsidR="00921D04" w:rsidRPr="001D1A9B">
        <w:rPr>
          <w:rFonts w:cs="Arial"/>
          <w:color w:val="FF0000"/>
          <w:sz w:val="24"/>
          <w:szCs w:val="24"/>
          <w:lang w:eastAsia="en-GB"/>
        </w:rPr>
        <w:t>2025</w:t>
      </w:r>
      <w:r w:rsidRPr="001D1A9B">
        <w:rPr>
          <w:rFonts w:cs="Arial"/>
          <w:color w:val="FF0000"/>
          <w:sz w:val="24"/>
          <w:szCs w:val="24"/>
          <w:lang w:eastAsia="en-GB"/>
        </w:rPr>
        <w:t>)</w:t>
      </w:r>
    </w:p>
    <w:p w14:paraId="1F0CEB99" w14:textId="77777777" w:rsidR="002E223A" w:rsidRPr="001D1A9B" w:rsidRDefault="002E223A" w:rsidP="00921D04">
      <w:pPr>
        <w:jc w:val="center"/>
        <w:rPr>
          <w:rFonts w:cs="Arial"/>
          <w:sz w:val="24"/>
          <w:szCs w:val="24"/>
          <w:lang w:eastAsia="en-GB"/>
        </w:rPr>
      </w:pPr>
    </w:p>
    <w:p w14:paraId="4A4C009D" w14:textId="656B547E" w:rsidR="000D3FF8" w:rsidRPr="001D1A9B" w:rsidRDefault="005C0B73" w:rsidP="000D3FF8">
      <w:pPr>
        <w:jc w:val="center"/>
        <w:rPr>
          <w:rFonts w:cs="Arial"/>
          <w:i/>
          <w:sz w:val="40"/>
          <w:szCs w:val="40"/>
          <w:lang w:eastAsia="en-GB"/>
        </w:rPr>
      </w:pPr>
      <w:r>
        <w:rPr>
          <w:rFonts w:cs="Arial"/>
          <w:i/>
          <w:sz w:val="40"/>
          <w:szCs w:val="40"/>
          <w:lang w:eastAsia="en-GB"/>
        </w:rPr>
        <w:t>Review of in-house provision</w:t>
      </w:r>
    </w:p>
    <w:p w14:paraId="09151103" w14:textId="77777777" w:rsidR="000D3FF8" w:rsidRPr="001D1A9B" w:rsidRDefault="000D3FF8" w:rsidP="000D3FF8">
      <w:pPr>
        <w:rPr>
          <w:rFonts w:cs="Arial"/>
          <w:sz w:val="24"/>
          <w:szCs w:val="24"/>
          <w:lang w:eastAsia="en-GB"/>
        </w:rPr>
      </w:pPr>
    </w:p>
    <w:p w14:paraId="3D319158" w14:textId="1AC81762" w:rsidR="00FE3D42" w:rsidRPr="001D1A9B" w:rsidRDefault="00FE3D42" w:rsidP="005D0929">
      <w:pPr>
        <w:tabs>
          <w:tab w:val="left" w:pos="12240"/>
        </w:tabs>
        <w:jc w:val="left"/>
        <w:rPr>
          <w:rFonts w:cs="Arial"/>
          <w:b/>
          <w:bCs/>
          <w:sz w:val="22"/>
          <w:szCs w:val="22"/>
          <w:lang w:eastAsia="en-GB"/>
        </w:rPr>
      </w:pPr>
      <w:r w:rsidRPr="001D1A9B">
        <w:rPr>
          <w:rFonts w:cs="Arial"/>
          <w:b/>
          <w:bCs/>
          <w:sz w:val="22"/>
          <w:szCs w:val="22"/>
          <w:lang w:eastAsia="en-GB"/>
        </w:rPr>
        <w:t>An Equality Impact Assessment (EIA)</w:t>
      </w:r>
      <w:r w:rsidR="009A3E5B" w:rsidRPr="001D1A9B">
        <w:rPr>
          <w:rFonts w:cs="Arial"/>
          <w:b/>
          <w:bCs/>
          <w:sz w:val="22"/>
          <w:szCs w:val="22"/>
          <w:lang w:eastAsia="en-GB"/>
        </w:rPr>
        <w:t xml:space="preserve"> form</w:t>
      </w:r>
      <w:r w:rsidRPr="001D1A9B">
        <w:rPr>
          <w:rFonts w:cs="Arial"/>
          <w:b/>
          <w:bCs/>
          <w:sz w:val="22"/>
          <w:szCs w:val="22"/>
          <w:lang w:eastAsia="en-GB"/>
        </w:rPr>
        <w:t xml:space="preserve"> is a document that proves paying due regard by considering protected characteristics. EIAs that accompany reports presented to Councillors for decision-making are published with the committee papers on our website and are also available in hard copy at the relevant meetings.</w:t>
      </w:r>
    </w:p>
    <w:p w14:paraId="25E93D06" w14:textId="77CAB167" w:rsidR="0070605F" w:rsidRPr="001D1A9B" w:rsidRDefault="00B2617C" w:rsidP="00EF1C3E">
      <w:pPr>
        <w:pStyle w:val="Heading1"/>
        <w:pBdr>
          <w:top w:val="single" w:sz="12" w:space="1" w:color="auto"/>
          <w:left w:val="single" w:sz="12" w:space="4" w:color="auto"/>
          <w:bottom w:val="single" w:sz="12" w:space="1" w:color="auto"/>
          <w:right w:val="single" w:sz="12" w:space="2" w:color="auto"/>
        </w:pBdr>
        <w:shd w:val="clear" w:color="auto" w:fill="D9D9D9" w:themeFill="background1" w:themeFillShade="D9"/>
        <w:spacing w:after="240"/>
        <w:rPr>
          <w:rFonts w:ascii="Arial" w:hAnsi="Arial" w:cs="Arial"/>
          <w:b/>
          <w:bCs/>
          <w:sz w:val="36"/>
          <w:szCs w:val="36"/>
        </w:rPr>
      </w:pPr>
      <w:r w:rsidRPr="001D1A9B">
        <w:rPr>
          <w:rFonts w:ascii="Arial" w:hAnsi="Arial" w:cs="Arial"/>
          <w:b/>
          <w:bCs/>
          <w:sz w:val="36"/>
          <w:szCs w:val="36"/>
        </w:rPr>
        <w:t xml:space="preserve">Section 1: Initial </w:t>
      </w:r>
      <w:r w:rsidR="003151AA" w:rsidRPr="001D1A9B">
        <w:rPr>
          <w:rFonts w:ascii="Arial" w:hAnsi="Arial" w:cs="Arial"/>
          <w:b/>
          <w:bCs/>
          <w:sz w:val="36"/>
          <w:szCs w:val="36"/>
        </w:rPr>
        <w:t>E</w:t>
      </w:r>
      <w:r w:rsidRPr="001D1A9B">
        <w:rPr>
          <w:rFonts w:ascii="Arial" w:hAnsi="Arial" w:cs="Arial"/>
          <w:b/>
          <w:bCs/>
          <w:sz w:val="36"/>
          <w:szCs w:val="36"/>
        </w:rPr>
        <w:t xml:space="preserve">quality </w:t>
      </w:r>
      <w:r w:rsidR="003151AA" w:rsidRPr="001D1A9B">
        <w:rPr>
          <w:rFonts w:ascii="Arial" w:hAnsi="Arial" w:cs="Arial"/>
          <w:b/>
          <w:bCs/>
          <w:sz w:val="36"/>
          <w:szCs w:val="36"/>
        </w:rPr>
        <w:t>Impact Assessment Sc</w:t>
      </w:r>
      <w:bookmarkStart w:id="0" w:name="_Hlk211516998"/>
      <w:r w:rsidR="0070605F" w:rsidRPr="001D1A9B">
        <w:rPr>
          <w:rFonts w:ascii="Arial" w:hAnsi="Arial" w:cs="Arial"/>
          <w:b/>
          <w:bCs/>
          <w:sz w:val="36"/>
          <w:szCs w:val="36"/>
        </w:rPr>
        <w:t>reening</w:t>
      </w:r>
    </w:p>
    <w:p w14:paraId="18D267CC" w14:textId="7DD2850E" w:rsidR="00655614" w:rsidRPr="00EF1C3E" w:rsidRDefault="0070605F" w:rsidP="00EF1C3E">
      <w:pPr>
        <w:pBdr>
          <w:top w:val="single" w:sz="12" w:space="1" w:color="auto"/>
          <w:left w:val="single" w:sz="12" w:space="4" w:color="auto"/>
          <w:bottom w:val="single" w:sz="12" w:space="1" w:color="auto"/>
          <w:right w:val="single" w:sz="12" w:space="2" w:color="auto"/>
        </w:pBdr>
        <w:shd w:val="clear" w:color="auto" w:fill="D9D9D9" w:themeFill="background1" w:themeFillShade="D9"/>
        <w:rPr>
          <w:rFonts w:cs="Arial"/>
          <w:b/>
          <w:bCs/>
          <w:sz w:val="22"/>
          <w:szCs w:val="22"/>
        </w:rPr>
      </w:pPr>
      <w:r w:rsidRPr="001D1A9B">
        <w:rPr>
          <w:rFonts w:cs="Arial"/>
          <w:b/>
          <w:bCs/>
          <w:sz w:val="22"/>
          <w:szCs w:val="22"/>
        </w:rPr>
        <w:t>This section documents the</w:t>
      </w:r>
      <w:r w:rsidR="00655614" w:rsidRPr="001D1A9B">
        <w:rPr>
          <w:rFonts w:cs="Arial"/>
          <w:b/>
          <w:bCs/>
          <w:sz w:val="22"/>
          <w:szCs w:val="22"/>
        </w:rPr>
        <w:t xml:space="preserve"> </w:t>
      </w:r>
      <w:r w:rsidRPr="001D1A9B">
        <w:rPr>
          <w:rFonts w:cs="Arial"/>
          <w:b/>
          <w:bCs/>
          <w:sz w:val="22"/>
          <w:szCs w:val="22"/>
        </w:rPr>
        <w:t xml:space="preserve">equality screening process </w:t>
      </w:r>
      <w:r w:rsidR="00655614" w:rsidRPr="001D1A9B">
        <w:rPr>
          <w:rFonts w:cs="Arial"/>
          <w:b/>
          <w:bCs/>
          <w:sz w:val="22"/>
          <w:szCs w:val="22"/>
        </w:rPr>
        <w:t>of actual or potential impacts of the proposed activity on a specific protected characteristic</w:t>
      </w:r>
      <w:r w:rsidRPr="001D1A9B">
        <w:rPr>
          <w:rFonts w:cs="Arial"/>
          <w:b/>
          <w:bCs/>
          <w:sz w:val="22"/>
          <w:szCs w:val="22"/>
        </w:rPr>
        <w:t>, along with NYC's additional agreed-upon characteristics, to determine whether a full Equality Impact Assessment (EIA) is necessary or appropriate.</w:t>
      </w:r>
    </w:p>
    <w:tbl>
      <w:tblPr>
        <w:tblW w:w="1062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2411"/>
        <w:gridCol w:w="1147"/>
        <w:gridCol w:w="1180"/>
        <w:gridCol w:w="1113"/>
        <w:gridCol w:w="1147"/>
        <w:gridCol w:w="32"/>
        <w:gridCol w:w="794"/>
        <w:gridCol w:w="794"/>
        <w:gridCol w:w="794"/>
        <w:gridCol w:w="1215"/>
      </w:tblGrid>
      <w:tr w:rsidR="0070605F" w:rsidRPr="001D1A9B" w14:paraId="7F733737" w14:textId="77777777" w:rsidTr="00EF1C3E">
        <w:trPr>
          <w:trHeight w:val="375"/>
          <w:jc w:val="center"/>
        </w:trPr>
        <w:tc>
          <w:tcPr>
            <w:tcW w:w="10627" w:type="dxa"/>
            <w:gridSpan w:val="10"/>
            <w:tcBorders>
              <w:top w:val="single" w:sz="12" w:space="0" w:color="auto"/>
              <w:bottom w:val="single" w:sz="12" w:space="0" w:color="auto"/>
            </w:tcBorders>
            <w:shd w:val="clear" w:color="auto" w:fill="F2F2F2" w:themeFill="background1" w:themeFillShade="F2"/>
          </w:tcPr>
          <w:p w14:paraId="31E02835" w14:textId="77777777" w:rsidR="0070605F" w:rsidRPr="001D1A9B" w:rsidRDefault="0070605F" w:rsidP="00855CA3">
            <w:pPr>
              <w:rPr>
                <w:rFonts w:cs="Arial"/>
                <w:b/>
                <w:sz w:val="22"/>
                <w:szCs w:val="22"/>
                <w:lang w:eastAsia="en-GB"/>
              </w:rPr>
            </w:pPr>
            <w:r w:rsidRPr="001D1A9B">
              <w:rPr>
                <w:rFonts w:cs="Arial"/>
                <w:b/>
                <w:sz w:val="22"/>
                <w:szCs w:val="22"/>
                <w:lang w:eastAsia="en-GB"/>
              </w:rPr>
              <w:t>Basic Details</w:t>
            </w:r>
          </w:p>
        </w:tc>
      </w:tr>
      <w:tr w:rsidR="0070605F" w:rsidRPr="001D1A9B" w14:paraId="3E41CF62" w14:textId="77777777" w:rsidTr="00EF1C3E">
        <w:trPr>
          <w:jc w:val="center"/>
        </w:trPr>
        <w:tc>
          <w:tcPr>
            <w:tcW w:w="4738" w:type="dxa"/>
            <w:gridSpan w:val="3"/>
            <w:tcBorders>
              <w:top w:val="single" w:sz="12" w:space="0" w:color="auto"/>
            </w:tcBorders>
            <w:shd w:val="clear" w:color="auto" w:fill="auto"/>
          </w:tcPr>
          <w:p w14:paraId="021A4181" w14:textId="77777777" w:rsidR="0070605F" w:rsidRPr="001D1A9B" w:rsidRDefault="0070605F" w:rsidP="00684D32">
            <w:pPr>
              <w:rPr>
                <w:rFonts w:cs="Arial"/>
                <w:b/>
                <w:bCs/>
                <w:sz w:val="22"/>
                <w:szCs w:val="22"/>
                <w:lang w:eastAsia="en-GB"/>
              </w:rPr>
            </w:pPr>
            <w:r w:rsidRPr="001D1A9B">
              <w:rPr>
                <w:rFonts w:cs="Arial"/>
                <w:b/>
                <w:bCs/>
                <w:sz w:val="22"/>
                <w:szCs w:val="22"/>
                <w:lang w:eastAsia="en-GB"/>
              </w:rPr>
              <w:t xml:space="preserve">Directorate </w:t>
            </w:r>
          </w:p>
        </w:tc>
        <w:tc>
          <w:tcPr>
            <w:tcW w:w="5889" w:type="dxa"/>
            <w:gridSpan w:val="7"/>
            <w:tcBorders>
              <w:top w:val="single" w:sz="12" w:space="0" w:color="auto"/>
            </w:tcBorders>
          </w:tcPr>
          <w:p w14:paraId="444FA38A" w14:textId="2069C16C" w:rsidR="0070605F" w:rsidRPr="001D1A9B" w:rsidRDefault="00C4169D" w:rsidP="00684D32">
            <w:pPr>
              <w:rPr>
                <w:rFonts w:cs="Arial"/>
                <w:bCs/>
                <w:sz w:val="22"/>
                <w:szCs w:val="22"/>
              </w:rPr>
            </w:pPr>
            <w:r>
              <w:rPr>
                <w:rFonts w:cs="Arial"/>
                <w:bCs/>
                <w:sz w:val="22"/>
                <w:szCs w:val="22"/>
              </w:rPr>
              <w:t>Health and Adult Services</w:t>
            </w:r>
          </w:p>
        </w:tc>
      </w:tr>
      <w:tr w:rsidR="0070605F" w:rsidRPr="001D1A9B" w14:paraId="0E9D1762" w14:textId="77777777" w:rsidTr="00EF1C3E">
        <w:trPr>
          <w:jc w:val="center"/>
        </w:trPr>
        <w:tc>
          <w:tcPr>
            <w:tcW w:w="4738" w:type="dxa"/>
            <w:gridSpan w:val="3"/>
            <w:shd w:val="clear" w:color="auto" w:fill="auto"/>
          </w:tcPr>
          <w:p w14:paraId="7DBDC2CE" w14:textId="77777777" w:rsidR="0070605F" w:rsidRPr="001D1A9B" w:rsidRDefault="0070605F" w:rsidP="00684D32">
            <w:pPr>
              <w:rPr>
                <w:rFonts w:cs="Arial"/>
                <w:b/>
                <w:bCs/>
                <w:sz w:val="22"/>
                <w:szCs w:val="22"/>
                <w:lang w:eastAsia="en-GB"/>
              </w:rPr>
            </w:pPr>
            <w:r w:rsidRPr="001D1A9B">
              <w:rPr>
                <w:rFonts w:cs="Arial"/>
                <w:b/>
                <w:bCs/>
                <w:sz w:val="22"/>
                <w:szCs w:val="22"/>
                <w:lang w:eastAsia="en-GB"/>
              </w:rPr>
              <w:t>Service area</w:t>
            </w:r>
          </w:p>
        </w:tc>
        <w:tc>
          <w:tcPr>
            <w:tcW w:w="5889" w:type="dxa"/>
            <w:gridSpan w:val="7"/>
          </w:tcPr>
          <w:p w14:paraId="73E761BA" w14:textId="5F7D03D2" w:rsidR="0070605F" w:rsidRPr="001D1A9B" w:rsidRDefault="00C4169D" w:rsidP="00684D32">
            <w:pPr>
              <w:rPr>
                <w:rFonts w:cs="Arial"/>
                <w:bCs/>
                <w:sz w:val="22"/>
                <w:szCs w:val="22"/>
              </w:rPr>
            </w:pPr>
            <w:r>
              <w:rPr>
                <w:rFonts w:cs="Arial"/>
                <w:bCs/>
                <w:sz w:val="22"/>
                <w:szCs w:val="22"/>
              </w:rPr>
              <w:t xml:space="preserve">Service Development </w:t>
            </w:r>
          </w:p>
        </w:tc>
      </w:tr>
      <w:tr w:rsidR="0070605F" w:rsidRPr="001D1A9B" w14:paraId="5DBB56C2" w14:textId="77777777" w:rsidTr="00EF1C3E">
        <w:trPr>
          <w:jc w:val="center"/>
        </w:trPr>
        <w:tc>
          <w:tcPr>
            <w:tcW w:w="4738" w:type="dxa"/>
            <w:gridSpan w:val="3"/>
            <w:shd w:val="clear" w:color="auto" w:fill="auto"/>
          </w:tcPr>
          <w:p w14:paraId="3B96B2FD" w14:textId="77777777" w:rsidR="0070605F" w:rsidRPr="001D1A9B" w:rsidRDefault="0070605F" w:rsidP="00684D32">
            <w:pPr>
              <w:rPr>
                <w:rFonts w:cs="Arial"/>
                <w:b/>
                <w:bCs/>
                <w:sz w:val="22"/>
                <w:szCs w:val="22"/>
                <w:lang w:eastAsia="en-GB"/>
              </w:rPr>
            </w:pPr>
            <w:r w:rsidRPr="001D1A9B">
              <w:rPr>
                <w:rFonts w:cs="Arial"/>
                <w:b/>
                <w:bCs/>
                <w:sz w:val="22"/>
                <w:szCs w:val="22"/>
                <w:lang w:eastAsia="en-GB"/>
              </w:rPr>
              <w:t>Proposal being screened</w:t>
            </w:r>
          </w:p>
        </w:tc>
        <w:tc>
          <w:tcPr>
            <w:tcW w:w="5889" w:type="dxa"/>
            <w:gridSpan w:val="7"/>
          </w:tcPr>
          <w:p w14:paraId="1F5D6A14" w14:textId="22CEF1ED" w:rsidR="0070605F" w:rsidRPr="001D1A9B" w:rsidRDefault="005C0B73" w:rsidP="00684D32">
            <w:pPr>
              <w:rPr>
                <w:rFonts w:cs="Arial"/>
                <w:bCs/>
                <w:sz w:val="22"/>
                <w:szCs w:val="22"/>
                <w:lang w:eastAsia="en-GB"/>
              </w:rPr>
            </w:pPr>
            <w:r>
              <w:rPr>
                <w:rFonts w:cs="Arial"/>
                <w:bCs/>
                <w:sz w:val="22"/>
                <w:szCs w:val="22"/>
                <w:lang w:eastAsia="en-GB"/>
              </w:rPr>
              <w:t xml:space="preserve">Review of </w:t>
            </w:r>
            <w:proofErr w:type="gramStart"/>
            <w:r>
              <w:rPr>
                <w:rFonts w:cs="Arial"/>
                <w:bCs/>
                <w:sz w:val="22"/>
                <w:szCs w:val="22"/>
                <w:lang w:eastAsia="en-GB"/>
              </w:rPr>
              <w:t>in house</w:t>
            </w:r>
            <w:proofErr w:type="gramEnd"/>
            <w:r>
              <w:rPr>
                <w:rFonts w:cs="Arial"/>
                <w:bCs/>
                <w:sz w:val="22"/>
                <w:szCs w:val="22"/>
                <w:lang w:eastAsia="en-GB"/>
              </w:rPr>
              <w:t xml:space="preserve"> provision</w:t>
            </w:r>
            <w:r w:rsidR="00C4169D">
              <w:rPr>
                <w:rFonts w:cs="Arial"/>
                <w:bCs/>
                <w:sz w:val="22"/>
                <w:szCs w:val="22"/>
                <w:lang w:eastAsia="en-GB"/>
              </w:rPr>
              <w:t xml:space="preserve"> </w:t>
            </w:r>
          </w:p>
        </w:tc>
      </w:tr>
      <w:tr w:rsidR="0070605F" w:rsidRPr="001D1A9B" w14:paraId="25F9EF72" w14:textId="77777777" w:rsidTr="00EF1C3E">
        <w:trPr>
          <w:jc w:val="center"/>
        </w:trPr>
        <w:tc>
          <w:tcPr>
            <w:tcW w:w="4738" w:type="dxa"/>
            <w:gridSpan w:val="3"/>
            <w:shd w:val="clear" w:color="auto" w:fill="auto"/>
          </w:tcPr>
          <w:p w14:paraId="76FC33FA" w14:textId="77777777" w:rsidR="0070605F" w:rsidRPr="001D1A9B" w:rsidRDefault="0070605F" w:rsidP="00684D32">
            <w:pPr>
              <w:rPr>
                <w:rFonts w:cs="Arial"/>
                <w:b/>
                <w:bCs/>
                <w:sz w:val="22"/>
                <w:szCs w:val="22"/>
                <w:lang w:eastAsia="en-GB"/>
              </w:rPr>
            </w:pPr>
            <w:r w:rsidRPr="001D1A9B">
              <w:rPr>
                <w:rFonts w:cs="Arial"/>
                <w:b/>
                <w:bCs/>
                <w:sz w:val="22"/>
                <w:szCs w:val="22"/>
                <w:lang w:eastAsia="en-GB"/>
              </w:rPr>
              <w:t xml:space="preserve">Officer(s) carrying out screening </w:t>
            </w:r>
          </w:p>
        </w:tc>
        <w:tc>
          <w:tcPr>
            <w:tcW w:w="5889" w:type="dxa"/>
            <w:gridSpan w:val="7"/>
          </w:tcPr>
          <w:p w14:paraId="4463066A" w14:textId="7DFEAB72" w:rsidR="0070605F" w:rsidRPr="001D1A9B" w:rsidRDefault="00C4169D" w:rsidP="00684D32">
            <w:pPr>
              <w:rPr>
                <w:rFonts w:cs="Arial"/>
                <w:bCs/>
                <w:sz w:val="22"/>
                <w:szCs w:val="22"/>
                <w:lang w:eastAsia="en-GB"/>
              </w:rPr>
            </w:pPr>
            <w:r>
              <w:rPr>
                <w:rFonts w:cs="Arial"/>
                <w:bCs/>
                <w:sz w:val="22"/>
                <w:szCs w:val="22"/>
                <w:lang w:eastAsia="en-GB"/>
              </w:rPr>
              <w:t xml:space="preserve">Abigail Barron </w:t>
            </w:r>
          </w:p>
        </w:tc>
      </w:tr>
      <w:tr w:rsidR="0070605F" w:rsidRPr="001D1A9B" w14:paraId="06C4A522" w14:textId="77777777" w:rsidTr="00EF1C3E">
        <w:trPr>
          <w:jc w:val="center"/>
        </w:trPr>
        <w:tc>
          <w:tcPr>
            <w:tcW w:w="4738" w:type="dxa"/>
            <w:gridSpan w:val="3"/>
            <w:shd w:val="clear" w:color="auto" w:fill="auto"/>
          </w:tcPr>
          <w:p w14:paraId="0063A137" w14:textId="77777777" w:rsidR="0070605F" w:rsidRPr="001D1A9B" w:rsidRDefault="0070605F" w:rsidP="00684D32">
            <w:pPr>
              <w:rPr>
                <w:rFonts w:cs="Arial"/>
                <w:b/>
                <w:bCs/>
                <w:sz w:val="22"/>
                <w:szCs w:val="22"/>
                <w:lang w:eastAsia="en-GB"/>
              </w:rPr>
            </w:pPr>
            <w:r w:rsidRPr="001D1A9B">
              <w:rPr>
                <w:rFonts w:cs="Arial"/>
                <w:b/>
                <w:bCs/>
                <w:sz w:val="22"/>
                <w:szCs w:val="22"/>
              </w:rPr>
              <w:t>Lead Officer and contact details</w:t>
            </w:r>
          </w:p>
        </w:tc>
        <w:tc>
          <w:tcPr>
            <w:tcW w:w="5889" w:type="dxa"/>
            <w:gridSpan w:val="7"/>
          </w:tcPr>
          <w:p w14:paraId="092C6252" w14:textId="0E50BE63" w:rsidR="0070605F" w:rsidRPr="001D1A9B" w:rsidRDefault="002D5836" w:rsidP="00684D32">
            <w:pPr>
              <w:rPr>
                <w:rFonts w:cs="Arial"/>
                <w:bCs/>
                <w:sz w:val="22"/>
                <w:szCs w:val="22"/>
                <w:lang w:eastAsia="en-GB"/>
              </w:rPr>
            </w:pPr>
            <w:hyperlink r:id="rId12" w:history="1">
              <w:r w:rsidR="00C4169D" w:rsidRPr="006D65BE">
                <w:rPr>
                  <w:rStyle w:val="Hyperlink"/>
                  <w:rFonts w:cs="Arial"/>
                  <w:bCs/>
                  <w:sz w:val="22"/>
                  <w:szCs w:val="22"/>
                  <w:lang w:eastAsia="en-GB"/>
                </w:rPr>
                <w:t>Abigail.barron@northyorks.gov.uk</w:t>
              </w:r>
            </w:hyperlink>
          </w:p>
        </w:tc>
      </w:tr>
      <w:tr w:rsidR="0070605F" w:rsidRPr="001D1A9B" w14:paraId="7469E338" w14:textId="77777777" w:rsidTr="00EF1C3E">
        <w:trPr>
          <w:jc w:val="center"/>
        </w:trPr>
        <w:tc>
          <w:tcPr>
            <w:tcW w:w="4738" w:type="dxa"/>
            <w:gridSpan w:val="3"/>
            <w:shd w:val="clear" w:color="auto" w:fill="auto"/>
          </w:tcPr>
          <w:p w14:paraId="40FFB3D4" w14:textId="77777777" w:rsidR="0070605F" w:rsidRPr="001D1A9B" w:rsidRDefault="0070605F" w:rsidP="00684D32">
            <w:pPr>
              <w:rPr>
                <w:rFonts w:cs="Arial"/>
                <w:b/>
                <w:bCs/>
                <w:sz w:val="22"/>
                <w:szCs w:val="22"/>
              </w:rPr>
            </w:pPr>
            <w:r w:rsidRPr="001D1A9B">
              <w:rPr>
                <w:rFonts w:cs="Arial"/>
                <w:b/>
                <w:bCs/>
                <w:sz w:val="22"/>
                <w:szCs w:val="22"/>
              </w:rPr>
              <w:t>Date of the assessment</w:t>
            </w:r>
          </w:p>
        </w:tc>
        <w:tc>
          <w:tcPr>
            <w:tcW w:w="5889" w:type="dxa"/>
            <w:gridSpan w:val="7"/>
          </w:tcPr>
          <w:p w14:paraId="2CA29639" w14:textId="03540A3D" w:rsidR="0070605F" w:rsidRPr="001D1A9B" w:rsidRDefault="00C4169D" w:rsidP="00684D32">
            <w:pPr>
              <w:rPr>
                <w:rFonts w:cs="Arial"/>
                <w:bCs/>
                <w:sz w:val="22"/>
                <w:szCs w:val="22"/>
                <w:lang w:eastAsia="en-GB"/>
              </w:rPr>
            </w:pPr>
            <w:r>
              <w:rPr>
                <w:rFonts w:cs="Arial"/>
                <w:bCs/>
                <w:sz w:val="22"/>
                <w:szCs w:val="22"/>
                <w:lang w:eastAsia="en-GB"/>
              </w:rPr>
              <w:t>15 December 25</w:t>
            </w:r>
          </w:p>
        </w:tc>
      </w:tr>
      <w:tr w:rsidR="0070605F" w:rsidRPr="001D1A9B" w14:paraId="265A9335" w14:textId="77777777" w:rsidTr="00EF1C3E">
        <w:trPr>
          <w:jc w:val="center"/>
        </w:trPr>
        <w:tc>
          <w:tcPr>
            <w:tcW w:w="4738" w:type="dxa"/>
            <w:gridSpan w:val="3"/>
            <w:shd w:val="clear" w:color="auto" w:fill="auto"/>
          </w:tcPr>
          <w:p w14:paraId="1D3EC55F" w14:textId="77777777" w:rsidR="0070605F" w:rsidRPr="001D1A9B" w:rsidRDefault="0070605F" w:rsidP="00684D32">
            <w:pPr>
              <w:jc w:val="left"/>
              <w:rPr>
                <w:rFonts w:cs="Arial"/>
                <w:b/>
                <w:bCs/>
                <w:sz w:val="22"/>
                <w:szCs w:val="22"/>
              </w:rPr>
            </w:pPr>
            <w:r w:rsidRPr="001D1A9B">
              <w:rPr>
                <w:rFonts w:cs="Arial"/>
                <w:b/>
                <w:bCs/>
                <w:sz w:val="22"/>
                <w:szCs w:val="22"/>
              </w:rPr>
              <w:t xml:space="preserve">Please describe briefly what this EIA is about. </w:t>
            </w:r>
          </w:p>
          <w:p w14:paraId="0C2681E4" w14:textId="77777777" w:rsidR="0070605F" w:rsidRPr="001D1A9B" w:rsidRDefault="0070605F" w:rsidP="00684D32">
            <w:pPr>
              <w:rPr>
                <w:rFonts w:cs="Arial"/>
                <w:sz w:val="22"/>
                <w:szCs w:val="22"/>
              </w:rPr>
            </w:pPr>
            <w:r w:rsidRPr="001D1A9B">
              <w:rPr>
                <w:rFonts w:cs="Arial"/>
                <w:sz w:val="22"/>
                <w:szCs w:val="22"/>
              </w:rPr>
              <w:t>(e.g. are you starting a new service, changing how you do something, or stopping doing something?)</w:t>
            </w:r>
          </w:p>
        </w:tc>
        <w:tc>
          <w:tcPr>
            <w:tcW w:w="5889" w:type="dxa"/>
            <w:gridSpan w:val="7"/>
          </w:tcPr>
          <w:p w14:paraId="7E031227" w14:textId="101A98F1" w:rsidR="0070605F" w:rsidRDefault="00C4169D" w:rsidP="005C0B73">
            <w:pPr>
              <w:overflowPunct/>
              <w:autoSpaceDE/>
              <w:autoSpaceDN/>
              <w:adjustRightInd/>
              <w:spacing w:after="160" w:line="259" w:lineRule="auto"/>
              <w:jc w:val="left"/>
              <w:textAlignment w:val="auto"/>
              <w:rPr>
                <w:rFonts w:cs="Arial"/>
                <w:sz w:val="22"/>
                <w:szCs w:val="28"/>
                <w:lang w:eastAsia="en-GB"/>
              </w:rPr>
            </w:pPr>
            <w:r>
              <w:rPr>
                <w:rFonts w:cs="Arial"/>
                <w:sz w:val="22"/>
                <w:szCs w:val="28"/>
                <w:lang w:eastAsia="en-GB"/>
              </w:rPr>
              <w:t xml:space="preserve">A review of </w:t>
            </w:r>
            <w:proofErr w:type="gramStart"/>
            <w:r w:rsidR="005C0B73">
              <w:rPr>
                <w:rFonts w:cs="Arial"/>
                <w:sz w:val="22"/>
                <w:szCs w:val="28"/>
                <w:lang w:eastAsia="en-GB"/>
              </w:rPr>
              <w:t>in house</w:t>
            </w:r>
            <w:proofErr w:type="gramEnd"/>
            <w:r w:rsidR="005C0B73">
              <w:rPr>
                <w:rFonts w:cs="Arial"/>
                <w:sz w:val="22"/>
                <w:szCs w:val="28"/>
                <w:lang w:eastAsia="en-GB"/>
              </w:rPr>
              <w:t xml:space="preserve"> provision has been undertaken for all existing Elderly Persons Homes (EPHs) </w:t>
            </w:r>
            <w:r w:rsidR="00CF242A">
              <w:rPr>
                <w:rFonts w:cs="Arial"/>
                <w:sz w:val="22"/>
                <w:szCs w:val="28"/>
                <w:lang w:eastAsia="en-GB"/>
              </w:rPr>
              <w:t xml:space="preserve">due to the upcoming care and support hub programme </w:t>
            </w:r>
            <w:r w:rsidR="005C0B73">
              <w:rPr>
                <w:rFonts w:cs="Arial"/>
                <w:sz w:val="22"/>
                <w:szCs w:val="28"/>
                <w:lang w:eastAsia="en-GB"/>
              </w:rPr>
              <w:t xml:space="preserve">and </w:t>
            </w:r>
            <w:r w:rsidR="00CF242A">
              <w:rPr>
                <w:rFonts w:cs="Arial"/>
                <w:sz w:val="22"/>
                <w:szCs w:val="28"/>
                <w:lang w:eastAsia="en-GB"/>
              </w:rPr>
              <w:t xml:space="preserve">for </w:t>
            </w:r>
            <w:r w:rsidR="005C0B73">
              <w:rPr>
                <w:rFonts w:cs="Arial"/>
                <w:sz w:val="22"/>
                <w:szCs w:val="28"/>
                <w:lang w:eastAsia="en-GB"/>
              </w:rPr>
              <w:t>Selby Homecare which was brought in house</w:t>
            </w:r>
            <w:r w:rsidR="00CF242A">
              <w:rPr>
                <w:rFonts w:cs="Arial"/>
                <w:sz w:val="22"/>
                <w:szCs w:val="28"/>
                <w:lang w:eastAsia="en-GB"/>
              </w:rPr>
              <w:t xml:space="preserve"> rapidly in response to a large scale provider failure during the pandemic. </w:t>
            </w:r>
          </w:p>
          <w:p w14:paraId="769680F8" w14:textId="52A13895" w:rsidR="00CF242A" w:rsidRDefault="00CF242A" w:rsidP="005C0B73">
            <w:pPr>
              <w:overflowPunct/>
              <w:autoSpaceDE/>
              <w:autoSpaceDN/>
              <w:adjustRightInd/>
              <w:spacing w:after="160" w:line="259" w:lineRule="auto"/>
              <w:jc w:val="left"/>
              <w:textAlignment w:val="auto"/>
              <w:rPr>
                <w:rFonts w:cs="Arial"/>
                <w:sz w:val="22"/>
                <w:szCs w:val="28"/>
                <w:lang w:eastAsia="en-GB"/>
              </w:rPr>
            </w:pPr>
            <w:r>
              <w:rPr>
                <w:rFonts w:cs="Arial"/>
                <w:sz w:val="22"/>
                <w:szCs w:val="28"/>
                <w:lang w:eastAsia="en-GB"/>
              </w:rPr>
              <w:t xml:space="preserve">This has identified opportunities to reduce the EPH provision </w:t>
            </w:r>
            <w:r w:rsidR="005B59B7">
              <w:rPr>
                <w:rFonts w:cs="Arial"/>
                <w:sz w:val="22"/>
                <w:szCs w:val="28"/>
                <w:lang w:eastAsia="en-GB"/>
              </w:rPr>
              <w:t xml:space="preserve">ahead of the opening of the care and support hubs or an extra care scheme, due to lack of referrals and </w:t>
            </w:r>
            <w:r w:rsidR="006B1FE6">
              <w:rPr>
                <w:rFonts w:cs="Arial"/>
                <w:sz w:val="22"/>
                <w:szCs w:val="28"/>
                <w:lang w:eastAsia="en-GB"/>
              </w:rPr>
              <w:t>other costs associated with retaining outdated buildings.</w:t>
            </w:r>
            <w:r w:rsidR="00960158">
              <w:rPr>
                <w:rFonts w:cs="Arial"/>
                <w:sz w:val="22"/>
                <w:szCs w:val="28"/>
                <w:lang w:eastAsia="en-GB"/>
              </w:rPr>
              <w:t xml:space="preserve">  An assessment of each EPH is being undertaken to identify </w:t>
            </w:r>
            <w:r w:rsidR="00153F0F">
              <w:rPr>
                <w:rFonts w:cs="Arial"/>
                <w:sz w:val="22"/>
                <w:szCs w:val="28"/>
                <w:lang w:eastAsia="en-GB"/>
              </w:rPr>
              <w:t xml:space="preserve">closure options. </w:t>
            </w:r>
          </w:p>
          <w:p w14:paraId="3C51BA08" w14:textId="68045B86" w:rsidR="006B1FE6" w:rsidRPr="001D1A9B" w:rsidRDefault="006B1FE6" w:rsidP="005C0B73">
            <w:pPr>
              <w:overflowPunct/>
              <w:autoSpaceDE/>
              <w:autoSpaceDN/>
              <w:adjustRightInd/>
              <w:spacing w:after="160" w:line="259" w:lineRule="auto"/>
              <w:jc w:val="left"/>
              <w:textAlignment w:val="auto"/>
              <w:rPr>
                <w:rFonts w:cs="Arial"/>
                <w:bCs/>
                <w:sz w:val="22"/>
                <w:szCs w:val="22"/>
                <w:lang w:eastAsia="en-GB"/>
              </w:rPr>
            </w:pPr>
            <w:r>
              <w:rPr>
                <w:rFonts w:cs="Arial"/>
                <w:sz w:val="22"/>
                <w:szCs w:val="28"/>
                <w:lang w:eastAsia="en-GB"/>
              </w:rPr>
              <w:t xml:space="preserve">The review of Selby Homecare has concluded that the care market has recovered sufficiently to withstand the care and support being transferred back to the market. </w:t>
            </w:r>
          </w:p>
        </w:tc>
      </w:tr>
      <w:tr w:rsidR="0070605F" w:rsidRPr="001D1A9B" w14:paraId="08D012AE" w14:textId="77777777" w:rsidTr="00EF1C3E">
        <w:trPr>
          <w:jc w:val="center"/>
        </w:trPr>
        <w:tc>
          <w:tcPr>
            <w:tcW w:w="4738" w:type="dxa"/>
            <w:gridSpan w:val="3"/>
            <w:tcBorders>
              <w:bottom w:val="single" w:sz="12" w:space="0" w:color="auto"/>
            </w:tcBorders>
            <w:shd w:val="clear" w:color="auto" w:fill="auto"/>
          </w:tcPr>
          <w:p w14:paraId="7BCE2AF9" w14:textId="77777777" w:rsidR="0070605F" w:rsidRPr="001D1A9B" w:rsidRDefault="0070605F" w:rsidP="00684D32">
            <w:pPr>
              <w:jc w:val="left"/>
              <w:rPr>
                <w:rFonts w:cs="Arial"/>
                <w:b/>
                <w:bCs/>
                <w:sz w:val="22"/>
                <w:szCs w:val="22"/>
              </w:rPr>
            </w:pPr>
            <w:r w:rsidRPr="001D1A9B">
              <w:rPr>
                <w:rFonts w:cs="Arial"/>
                <w:b/>
                <w:bCs/>
                <w:sz w:val="22"/>
                <w:szCs w:val="22"/>
              </w:rPr>
              <w:t xml:space="preserve">What does the authority hope to achieve by it? </w:t>
            </w:r>
            <w:r w:rsidRPr="001D1A9B">
              <w:rPr>
                <w:rFonts w:cs="Arial"/>
                <w:sz w:val="22"/>
                <w:szCs w:val="22"/>
              </w:rPr>
              <w:t xml:space="preserve">(E.g. to save money, meet increased demand, do things in a better way.)  </w:t>
            </w:r>
          </w:p>
        </w:tc>
        <w:tc>
          <w:tcPr>
            <w:tcW w:w="5889" w:type="dxa"/>
            <w:gridSpan w:val="7"/>
            <w:tcBorders>
              <w:bottom w:val="single" w:sz="12" w:space="0" w:color="auto"/>
            </w:tcBorders>
          </w:tcPr>
          <w:p w14:paraId="2F5380AE" w14:textId="77777777" w:rsidR="0070605F" w:rsidRPr="001D1A9B" w:rsidRDefault="0070605F" w:rsidP="00684D32">
            <w:pPr>
              <w:rPr>
                <w:rFonts w:cs="Arial"/>
                <w:bCs/>
                <w:sz w:val="22"/>
                <w:szCs w:val="22"/>
                <w:lang w:eastAsia="en-GB"/>
              </w:rPr>
            </w:pPr>
          </w:p>
          <w:p w14:paraId="7D8A60EF" w14:textId="04C41936" w:rsidR="0070605F" w:rsidRDefault="00960158" w:rsidP="00684D32">
            <w:pPr>
              <w:rPr>
                <w:rFonts w:cs="Arial"/>
                <w:bCs/>
                <w:sz w:val="22"/>
                <w:szCs w:val="22"/>
                <w:lang w:eastAsia="en-GB"/>
              </w:rPr>
            </w:pPr>
            <w:r>
              <w:rPr>
                <w:rFonts w:cs="Arial"/>
                <w:bCs/>
                <w:sz w:val="22"/>
                <w:szCs w:val="22"/>
                <w:lang w:eastAsia="en-GB"/>
              </w:rPr>
              <w:t>To offset health and safety costs associated with keeping</w:t>
            </w:r>
            <w:r w:rsidR="00153F0F">
              <w:rPr>
                <w:rFonts w:cs="Arial"/>
                <w:bCs/>
                <w:sz w:val="22"/>
                <w:szCs w:val="22"/>
                <w:lang w:eastAsia="en-GB"/>
              </w:rPr>
              <w:t xml:space="preserve"> EPH</w:t>
            </w:r>
            <w:r>
              <w:rPr>
                <w:rFonts w:cs="Arial"/>
                <w:bCs/>
                <w:sz w:val="22"/>
                <w:szCs w:val="22"/>
                <w:lang w:eastAsia="en-GB"/>
              </w:rPr>
              <w:t xml:space="preserve"> building</w:t>
            </w:r>
            <w:r w:rsidR="00153F0F">
              <w:rPr>
                <w:rFonts w:cs="Arial"/>
                <w:bCs/>
                <w:sz w:val="22"/>
                <w:szCs w:val="22"/>
                <w:lang w:eastAsia="en-GB"/>
              </w:rPr>
              <w:t>s</w:t>
            </w:r>
            <w:r>
              <w:rPr>
                <w:rFonts w:cs="Arial"/>
                <w:bCs/>
                <w:sz w:val="22"/>
                <w:szCs w:val="22"/>
                <w:lang w:eastAsia="en-GB"/>
              </w:rPr>
              <w:t xml:space="preserve"> open</w:t>
            </w:r>
            <w:r w:rsidR="00790210">
              <w:rPr>
                <w:rFonts w:cs="Arial"/>
                <w:bCs/>
                <w:sz w:val="22"/>
                <w:szCs w:val="22"/>
                <w:lang w:eastAsia="en-GB"/>
              </w:rPr>
              <w:t xml:space="preserve"> and to support maintaining regulatory compliance without significant additional capital costs for a </w:t>
            </w:r>
            <w:r w:rsidR="00790210">
              <w:rPr>
                <w:rFonts w:cs="Arial"/>
                <w:bCs/>
                <w:sz w:val="22"/>
                <w:szCs w:val="22"/>
                <w:lang w:eastAsia="en-GB"/>
              </w:rPr>
              <w:lastRenderedPageBreak/>
              <w:t xml:space="preserve">time limited resource which will ultimately be replaced with care and support hubs.  </w:t>
            </w:r>
            <w:r w:rsidR="00CF026A">
              <w:rPr>
                <w:rFonts w:cs="Arial"/>
                <w:bCs/>
                <w:sz w:val="22"/>
                <w:szCs w:val="22"/>
                <w:lang w:eastAsia="en-GB"/>
              </w:rPr>
              <w:t xml:space="preserve">Options for staff will need to be assessed depending on the site chosen for closure.  </w:t>
            </w:r>
          </w:p>
          <w:p w14:paraId="340460B1" w14:textId="77777777" w:rsidR="00CF026A" w:rsidRDefault="00CF026A" w:rsidP="00684D32">
            <w:pPr>
              <w:rPr>
                <w:rFonts w:cs="Arial"/>
                <w:bCs/>
                <w:sz w:val="22"/>
                <w:szCs w:val="22"/>
                <w:lang w:eastAsia="en-GB"/>
              </w:rPr>
            </w:pPr>
          </w:p>
          <w:p w14:paraId="028DBB27" w14:textId="055CA855" w:rsidR="00CF026A" w:rsidRDefault="00CF026A" w:rsidP="00684D32">
            <w:pPr>
              <w:rPr>
                <w:rFonts w:cs="Arial"/>
                <w:bCs/>
                <w:sz w:val="22"/>
                <w:szCs w:val="22"/>
                <w:lang w:eastAsia="en-GB"/>
              </w:rPr>
            </w:pPr>
            <w:r>
              <w:rPr>
                <w:rFonts w:cs="Arial"/>
                <w:bCs/>
                <w:sz w:val="22"/>
                <w:szCs w:val="22"/>
                <w:lang w:eastAsia="en-GB"/>
              </w:rPr>
              <w:t>For Selby Homecare the packages of support will be commissioned to the care market generating a more sustainable market in Selby</w:t>
            </w:r>
            <w:r w:rsidR="008B5691">
              <w:rPr>
                <w:rFonts w:cs="Arial"/>
                <w:bCs/>
                <w:sz w:val="22"/>
                <w:szCs w:val="22"/>
                <w:lang w:eastAsia="en-GB"/>
              </w:rPr>
              <w:t xml:space="preserve">, there is potential for staff to TUPE, this will require further assessment.  This would generate financial efficiency.  </w:t>
            </w:r>
          </w:p>
          <w:p w14:paraId="317C4E2E" w14:textId="65730DD8" w:rsidR="00153F0F" w:rsidRPr="001D1A9B" w:rsidRDefault="00153F0F" w:rsidP="00684D32">
            <w:pPr>
              <w:rPr>
                <w:rFonts w:cs="Arial"/>
                <w:bCs/>
                <w:sz w:val="22"/>
                <w:szCs w:val="22"/>
                <w:lang w:eastAsia="en-GB"/>
              </w:rPr>
            </w:pPr>
          </w:p>
        </w:tc>
      </w:tr>
      <w:tr w:rsidR="0070605F" w:rsidRPr="001D1A9B" w14:paraId="31B37151" w14:textId="77777777" w:rsidTr="00EF1C3E">
        <w:trPr>
          <w:trHeight w:val="332"/>
          <w:jc w:val="center"/>
        </w:trPr>
        <w:tc>
          <w:tcPr>
            <w:tcW w:w="10627" w:type="dxa"/>
            <w:gridSpan w:val="10"/>
            <w:tcBorders>
              <w:top w:val="single" w:sz="12" w:space="0" w:color="auto"/>
              <w:bottom w:val="single" w:sz="12" w:space="0" w:color="auto"/>
            </w:tcBorders>
            <w:shd w:val="clear" w:color="auto" w:fill="F2F2F2" w:themeFill="background1" w:themeFillShade="F2"/>
          </w:tcPr>
          <w:p w14:paraId="31695A21" w14:textId="77777777" w:rsidR="0070605F" w:rsidRPr="001D1A9B" w:rsidRDefault="0070605F" w:rsidP="00855CA3">
            <w:pPr>
              <w:rPr>
                <w:rFonts w:cs="Arial"/>
              </w:rPr>
            </w:pPr>
            <w:r w:rsidRPr="001D1A9B">
              <w:rPr>
                <w:rFonts w:cs="Arial"/>
                <w:b/>
                <w:sz w:val="22"/>
                <w:szCs w:val="22"/>
                <w:lang w:eastAsia="en-GB"/>
              </w:rPr>
              <w:lastRenderedPageBreak/>
              <w:t>Further Details</w:t>
            </w:r>
          </w:p>
        </w:tc>
      </w:tr>
      <w:tr w:rsidR="0070605F" w:rsidRPr="001D1A9B" w14:paraId="07EFFEE2" w14:textId="77777777" w:rsidTr="00EF1C3E">
        <w:trPr>
          <w:trHeight w:val="300"/>
          <w:jc w:val="center"/>
        </w:trPr>
        <w:tc>
          <w:tcPr>
            <w:tcW w:w="4738" w:type="dxa"/>
            <w:gridSpan w:val="3"/>
            <w:tcBorders>
              <w:top w:val="single" w:sz="12" w:space="0" w:color="auto"/>
            </w:tcBorders>
            <w:shd w:val="clear" w:color="auto" w:fill="auto"/>
          </w:tcPr>
          <w:p w14:paraId="4C0EF549" w14:textId="4FE3BA97"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t>How have stakeholders been involved in this policy/ decision/ proposal? (</w:t>
            </w:r>
            <w:r w:rsidRPr="001D1A9B">
              <w:rPr>
                <w:rFonts w:ascii="Arial" w:hAnsi="Arial" w:cs="Arial"/>
                <w:bCs/>
                <w:sz w:val="22"/>
                <w:szCs w:val="22"/>
              </w:rPr>
              <w:t>e.g. a consultation exercise)</w:t>
            </w:r>
          </w:p>
        </w:tc>
        <w:tc>
          <w:tcPr>
            <w:tcW w:w="5889" w:type="dxa"/>
            <w:gridSpan w:val="7"/>
            <w:tcBorders>
              <w:top w:val="single" w:sz="12" w:space="0" w:color="auto"/>
            </w:tcBorders>
          </w:tcPr>
          <w:p w14:paraId="6BF3CCAB" w14:textId="3D376197" w:rsidR="00C4169D" w:rsidRDefault="008B5691" w:rsidP="00C4169D">
            <w:pPr>
              <w:rPr>
                <w:rFonts w:cs="Arial"/>
                <w:bCs/>
                <w:sz w:val="22"/>
                <w:szCs w:val="22"/>
                <w:lang w:eastAsia="en-GB"/>
              </w:rPr>
            </w:pPr>
            <w:r>
              <w:rPr>
                <w:rFonts w:cs="Arial"/>
                <w:bCs/>
                <w:sz w:val="22"/>
                <w:szCs w:val="22"/>
                <w:lang w:eastAsia="en-GB"/>
              </w:rPr>
              <w:t>Consultation will need to be undertaken with residents and staff.</w:t>
            </w:r>
          </w:p>
          <w:p w14:paraId="0F418231" w14:textId="3DA2F02E" w:rsidR="008B5691" w:rsidRPr="00C4169D" w:rsidRDefault="00123970" w:rsidP="00C4169D">
            <w:pPr>
              <w:rPr>
                <w:rFonts w:cs="Arial"/>
                <w:bCs/>
                <w:sz w:val="22"/>
                <w:szCs w:val="22"/>
                <w:lang w:eastAsia="en-GB"/>
              </w:rPr>
            </w:pPr>
            <w:r>
              <w:rPr>
                <w:rFonts w:cs="Arial"/>
                <w:bCs/>
                <w:sz w:val="22"/>
                <w:szCs w:val="22"/>
                <w:lang w:eastAsia="en-GB"/>
              </w:rPr>
              <w:t>The ICG and ICB will be involved as key stakeholders</w:t>
            </w:r>
          </w:p>
          <w:p w14:paraId="74E4C895" w14:textId="31E2C214" w:rsidR="00C4169D" w:rsidRPr="00C4169D" w:rsidRDefault="00C4169D" w:rsidP="00684D32">
            <w:pPr>
              <w:rPr>
                <w:rFonts w:cs="Arial"/>
                <w:bCs/>
                <w:sz w:val="22"/>
                <w:szCs w:val="22"/>
                <w:lang w:eastAsia="en-GB"/>
              </w:rPr>
            </w:pPr>
          </w:p>
        </w:tc>
      </w:tr>
      <w:tr w:rsidR="0070605F" w:rsidRPr="001D1A9B" w14:paraId="4F77A20B" w14:textId="77777777" w:rsidTr="00EF1C3E">
        <w:trPr>
          <w:trHeight w:val="300"/>
          <w:jc w:val="center"/>
        </w:trPr>
        <w:tc>
          <w:tcPr>
            <w:tcW w:w="4738" w:type="dxa"/>
            <w:gridSpan w:val="3"/>
            <w:shd w:val="clear" w:color="auto" w:fill="auto"/>
          </w:tcPr>
          <w:p w14:paraId="1D11D63B" w14:textId="29857F0A"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t xml:space="preserve">Will the proposal have a significant effect on how other organisations operate? </w:t>
            </w:r>
            <w:r w:rsidRPr="001D1A9B">
              <w:rPr>
                <w:rFonts w:ascii="Arial" w:hAnsi="Arial" w:cs="Arial"/>
                <w:bCs/>
                <w:sz w:val="22"/>
                <w:szCs w:val="22"/>
              </w:rPr>
              <w:t xml:space="preserve">(e.g. partners, funding criteria, etc.).  Please explain briefly </w:t>
            </w:r>
          </w:p>
        </w:tc>
        <w:tc>
          <w:tcPr>
            <w:tcW w:w="5889" w:type="dxa"/>
            <w:gridSpan w:val="7"/>
          </w:tcPr>
          <w:p w14:paraId="50545CC4" w14:textId="44DA2D30" w:rsidR="0070605F" w:rsidRPr="001D1A9B" w:rsidRDefault="00C4169D" w:rsidP="00684D32">
            <w:pPr>
              <w:rPr>
                <w:rFonts w:cs="Arial"/>
              </w:rPr>
            </w:pPr>
            <w:r w:rsidRPr="00C4169D">
              <w:rPr>
                <w:rFonts w:cs="Arial"/>
                <w:bCs/>
                <w:sz w:val="22"/>
                <w:szCs w:val="22"/>
                <w:lang w:eastAsia="en-GB"/>
              </w:rPr>
              <w:t>No</w:t>
            </w:r>
          </w:p>
        </w:tc>
      </w:tr>
      <w:tr w:rsidR="0070605F" w:rsidRPr="001D1A9B" w14:paraId="2C32C9CB" w14:textId="77777777" w:rsidTr="00EF1C3E">
        <w:trPr>
          <w:trHeight w:val="300"/>
          <w:jc w:val="center"/>
        </w:trPr>
        <w:tc>
          <w:tcPr>
            <w:tcW w:w="10627" w:type="dxa"/>
            <w:gridSpan w:val="10"/>
          </w:tcPr>
          <w:p w14:paraId="3B906DD7" w14:textId="0B81773E" w:rsidR="0070605F" w:rsidRPr="001D1A9B" w:rsidRDefault="0070605F" w:rsidP="003E2C79">
            <w:pPr>
              <w:pStyle w:val="ListParagraph"/>
              <w:numPr>
                <w:ilvl w:val="1"/>
                <w:numId w:val="28"/>
              </w:numPr>
              <w:jc w:val="left"/>
              <w:rPr>
                <w:rFonts w:ascii="Arial" w:hAnsi="Arial" w:cs="Arial"/>
                <w:b/>
                <w:sz w:val="22"/>
                <w:szCs w:val="22"/>
              </w:rPr>
            </w:pPr>
            <w:r w:rsidRPr="001D1A9B">
              <w:rPr>
                <w:rFonts w:ascii="Arial" w:hAnsi="Arial" w:cs="Arial"/>
                <w:b/>
                <w:sz w:val="22"/>
                <w:szCs w:val="22"/>
              </w:rPr>
              <w:t>Impact on people with any of the following protected characteristics as defined by the Equality Act 2010, or NYC’s additional agreed characteristics </w:t>
            </w:r>
          </w:p>
          <w:p w14:paraId="2ED2B5E3" w14:textId="77777777" w:rsidR="0070605F" w:rsidRPr="001D1A9B" w:rsidRDefault="0070605F" w:rsidP="00684D32">
            <w:pPr>
              <w:rPr>
                <w:rFonts w:cs="Arial"/>
              </w:rPr>
            </w:pPr>
            <w:r w:rsidRPr="001D1A9B">
              <w:rPr>
                <w:rFonts w:cs="Arial"/>
              </w:rPr>
              <w:t>As part of this assessment, please consider the following questions: </w:t>
            </w:r>
          </w:p>
          <w:p w14:paraId="649884B4" w14:textId="77777777" w:rsidR="0070605F" w:rsidRPr="001D1A9B" w:rsidRDefault="0070605F" w:rsidP="00684D32">
            <w:pPr>
              <w:numPr>
                <w:ilvl w:val="0"/>
                <w:numId w:val="22"/>
              </w:numPr>
              <w:rPr>
                <w:rFonts w:cs="Arial"/>
              </w:rPr>
            </w:pPr>
            <w:r w:rsidRPr="001D1A9B">
              <w:rPr>
                <w:rFonts w:cs="Arial"/>
              </w:rPr>
              <w:t xml:space="preserve">To what extent is this service used by </w:t>
            </w:r>
            <w:proofErr w:type="gramStart"/>
            <w:r w:rsidRPr="001D1A9B">
              <w:rPr>
                <w:rFonts w:cs="Arial"/>
              </w:rPr>
              <w:t>particular groups</w:t>
            </w:r>
            <w:proofErr w:type="gramEnd"/>
            <w:r w:rsidRPr="001D1A9B">
              <w:rPr>
                <w:rFonts w:cs="Arial"/>
              </w:rPr>
              <w:t xml:space="preserve"> of people with protected characteristics? </w:t>
            </w:r>
          </w:p>
          <w:p w14:paraId="4A27D2EB" w14:textId="77777777" w:rsidR="0070605F" w:rsidRPr="001D1A9B" w:rsidRDefault="0070605F" w:rsidP="00684D32">
            <w:pPr>
              <w:numPr>
                <w:ilvl w:val="0"/>
                <w:numId w:val="23"/>
              </w:numPr>
              <w:rPr>
                <w:rFonts w:cs="Arial"/>
              </w:rPr>
            </w:pPr>
            <w:r w:rsidRPr="001D1A9B">
              <w:rPr>
                <w:rFonts w:cs="Arial"/>
              </w:rPr>
              <w:t>Does the proposal relate to functions that previous consultation has identified as important? </w:t>
            </w:r>
          </w:p>
          <w:p w14:paraId="3FAA928B" w14:textId="0B53E20A" w:rsidR="00855CA3" w:rsidRPr="001D1A9B" w:rsidRDefault="0070605F" w:rsidP="00684D32">
            <w:pPr>
              <w:numPr>
                <w:ilvl w:val="0"/>
                <w:numId w:val="24"/>
              </w:numPr>
              <w:rPr>
                <w:rFonts w:cs="Arial"/>
              </w:rPr>
            </w:pPr>
            <w:r w:rsidRPr="001D1A9B">
              <w:rPr>
                <w:rFonts w:cs="Arial"/>
              </w:rPr>
              <w:t>Do different groups have different needs or experiences in the area the proposal relates to? </w:t>
            </w:r>
          </w:p>
          <w:p w14:paraId="58BC1775" w14:textId="77777777" w:rsidR="0070605F" w:rsidRPr="001D1A9B" w:rsidRDefault="0070605F" w:rsidP="00855CA3">
            <w:pPr>
              <w:rPr>
                <w:rFonts w:cs="Arial"/>
              </w:rPr>
            </w:pPr>
            <w:r w:rsidRPr="001D1A9B">
              <w:rPr>
                <w:rFonts w:cs="Arial"/>
              </w:rPr>
              <w:t>If for any characteristic, it is considered that there is likely to be an adverse impact or you have ticked ‘Don’t know/no info available’, then a full EIA should be carried out where this is proportionate. You are advised to speak to your directorate representative for advice if you are in any doubt.  </w:t>
            </w:r>
          </w:p>
          <w:p w14:paraId="42DCD060" w14:textId="77777777" w:rsidR="0070605F" w:rsidRPr="001D1A9B" w:rsidRDefault="0070605F" w:rsidP="00684D32">
            <w:pPr>
              <w:spacing w:after="240"/>
              <w:rPr>
                <w:rFonts w:cs="Arial"/>
                <w:sz w:val="22"/>
                <w:szCs w:val="22"/>
              </w:rPr>
            </w:pPr>
            <w:r w:rsidRPr="001D1A9B">
              <w:rPr>
                <w:rFonts w:cs="Arial"/>
                <w:b/>
                <w:bCs/>
                <w:sz w:val="22"/>
                <w:szCs w:val="22"/>
              </w:rPr>
              <w:t>Tick and indicate which protected characteristics are identified as relevant to the proposal (positive, negative, neutral or don’t know).</w:t>
            </w:r>
            <w:r w:rsidRPr="001D1A9B">
              <w:rPr>
                <w:rFonts w:cs="Arial"/>
                <w:sz w:val="22"/>
                <w:szCs w:val="22"/>
              </w:rPr>
              <w:t> </w:t>
            </w:r>
          </w:p>
        </w:tc>
      </w:tr>
      <w:tr w:rsidR="0070605F" w:rsidRPr="001D1A9B" w14:paraId="2A87AD13" w14:textId="77777777" w:rsidTr="00EF1C3E">
        <w:trPr>
          <w:trHeight w:val="300"/>
          <w:jc w:val="center"/>
        </w:trPr>
        <w:tc>
          <w:tcPr>
            <w:tcW w:w="2411" w:type="dxa"/>
            <w:vMerge w:val="restart"/>
            <w:shd w:val="clear" w:color="auto" w:fill="auto"/>
          </w:tcPr>
          <w:p w14:paraId="33743F32" w14:textId="77777777" w:rsidR="0070605F" w:rsidRPr="001D1A9B" w:rsidRDefault="0070605F" w:rsidP="00684D32">
            <w:pPr>
              <w:rPr>
                <w:rFonts w:cs="Arial"/>
                <w:b/>
                <w:sz w:val="22"/>
                <w:szCs w:val="22"/>
                <w:lang w:eastAsia="en-GB"/>
              </w:rPr>
            </w:pPr>
            <w:r w:rsidRPr="001D1A9B">
              <w:rPr>
                <w:rFonts w:cs="Arial"/>
                <w:b/>
                <w:sz w:val="22"/>
                <w:szCs w:val="22"/>
                <w:lang w:eastAsia="en-GB"/>
              </w:rPr>
              <w:t>Protected characteristic</w:t>
            </w:r>
          </w:p>
        </w:tc>
        <w:tc>
          <w:tcPr>
            <w:tcW w:w="4587" w:type="dxa"/>
            <w:gridSpan w:val="4"/>
          </w:tcPr>
          <w:p w14:paraId="0DA941D3" w14:textId="77777777" w:rsidR="0070605F" w:rsidRPr="001D1A9B" w:rsidRDefault="0070605F" w:rsidP="00684D32">
            <w:pPr>
              <w:jc w:val="center"/>
              <w:rPr>
                <w:rFonts w:cs="Arial"/>
                <w:sz w:val="22"/>
                <w:szCs w:val="22"/>
              </w:rPr>
            </w:pPr>
            <w:r w:rsidRPr="001D1A9B">
              <w:rPr>
                <w:rFonts w:cs="Arial"/>
                <w:b/>
                <w:sz w:val="22"/>
                <w:szCs w:val="22"/>
                <w:lang w:eastAsia="en-GB"/>
              </w:rPr>
              <w:t>Impact</w:t>
            </w:r>
          </w:p>
        </w:tc>
        <w:tc>
          <w:tcPr>
            <w:tcW w:w="3629" w:type="dxa"/>
            <w:gridSpan w:val="5"/>
            <w:shd w:val="clear" w:color="auto" w:fill="auto"/>
          </w:tcPr>
          <w:p w14:paraId="314EFB45" w14:textId="77777777" w:rsidR="0070605F" w:rsidRPr="001D1A9B" w:rsidRDefault="0070605F" w:rsidP="00684D32">
            <w:pPr>
              <w:rPr>
                <w:rFonts w:cs="Arial"/>
                <w:b/>
                <w:sz w:val="22"/>
                <w:szCs w:val="22"/>
                <w:lang w:eastAsia="en-GB"/>
              </w:rPr>
            </w:pPr>
          </w:p>
          <w:p w14:paraId="3E0A41B6" w14:textId="77777777" w:rsidR="0070605F" w:rsidRPr="001D1A9B" w:rsidRDefault="0070605F" w:rsidP="00684D32">
            <w:pPr>
              <w:rPr>
                <w:rFonts w:cs="Arial"/>
                <w:b/>
                <w:sz w:val="22"/>
                <w:szCs w:val="22"/>
                <w:lang w:eastAsia="en-GB"/>
              </w:rPr>
            </w:pPr>
            <w:r w:rsidRPr="001D1A9B">
              <w:rPr>
                <w:rFonts w:cs="Arial"/>
                <w:b/>
                <w:sz w:val="22"/>
                <w:szCs w:val="22"/>
                <w:lang w:eastAsia="en-GB"/>
              </w:rPr>
              <w:t>Comments</w:t>
            </w:r>
          </w:p>
        </w:tc>
      </w:tr>
      <w:tr w:rsidR="0070605F" w:rsidRPr="001D1A9B" w14:paraId="48E714CE" w14:textId="77777777" w:rsidTr="00EF1C3E">
        <w:trPr>
          <w:trHeight w:val="300"/>
          <w:jc w:val="center"/>
        </w:trPr>
        <w:tc>
          <w:tcPr>
            <w:tcW w:w="2411" w:type="dxa"/>
            <w:vMerge/>
          </w:tcPr>
          <w:p w14:paraId="32077018" w14:textId="77777777" w:rsidR="0070605F" w:rsidRPr="001D1A9B" w:rsidRDefault="0070605F" w:rsidP="00684D32">
            <w:pPr>
              <w:rPr>
                <w:rFonts w:cs="Arial"/>
                <w:b/>
                <w:sz w:val="22"/>
                <w:szCs w:val="22"/>
                <w:lang w:eastAsia="en-GB"/>
              </w:rPr>
            </w:pPr>
          </w:p>
        </w:tc>
        <w:tc>
          <w:tcPr>
            <w:tcW w:w="1147" w:type="dxa"/>
            <w:shd w:val="clear" w:color="auto" w:fill="auto"/>
          </w:tcPr>
          <w:p w14:paraId="6264196A" w14:textId="77777777" w:rsidR="0070605F" w:rsidRPr="001D1A9B" w:rsidRDefault="0070605F" w:rsidP="00684D32">
            <w:pPr>
              <w:tabs>
                <w:tab w:val="left" w:pos="886"/>
              </w:tabs>
              <w:ind w:left="-99"/>
              <w:rPr>
                <w:rFonts w:cs="Arial"/>
                <w:b/>
                <w:sz w:val="22"/>
                <w:szCs w:val="22"/>
                <w:lang w:eastAsia="en-GB"/>
              </w:rPr>
            </w:pPr>
            <w:r w:rsidRPr="001D1A9B">
              <w:rPr>
                <w:rFonts w:cs="Arial"/>
                <w:b/>
                <w:sz w:val="22"/>
                <w:szCs w:val="22"/>
                <w:lang w:eastAsia="en-GB"/>
              </w:rPr>
              <w:t xml:space="preserve">Positive </w:t>
            </w:r>
          </w:p>
        </w:tc>
        <w:tc>
          <w:tcPr>
            <w:tcW w:w="1180" w:type="dxa"/>
          </w:tcPr>
          <w:p w14:paraId="352FE966" w14:textId="77777777" w:rsidR="0070605F" w:rsidRPr="001D1A9B" w:rsidRDefault="0070605F" w:rsidP="00684D32">
            <w:pPr>
              <w:tabs>
                <w:tab w:val="left" w:pos="886"/>
              </w:tabs>
              <w:ind w:left="-99"/>
              <w:rPr>
                <w:rFonts w:cs="Arial"/>
                <w:b/>
                <w:bCs/>
                <w:sz w:val="22"/>
                <w:szCs w:val="22"/>
                <w:lang w:eastAsia="en-GB"/>
              </w:rPr>
            </w:pPr>
            <w:r w:rsidRPr="001D1A9B">
              <w:rPr>
                <w:rFonts w:cs="Arial"/>
                <w:b/>
                <w:bCs/>
                <w:sz w:val="22"/>
                <w:szCs w:val="22"/>
                <w:lang w:eastAsia="en-GB"/>
              </w:rPr>
              <w:t>Negative</w:t>
            </w:r>
          </w:p>
        </w:tc>
        <w:tc>
          <w:tcPr>
            <w:tcW w:w="1113" w:type="dxa"/>
          </w:tcPr>
          <w:p w14:paraId="0A19CB7E" w14:textId="77777777" w:rsidR="0070605F" w:rsidRPr="001D1A9B" w:rsidDel="003B6BCF" w:rsidRDefault="0070605F" w:rsidP="00684D32">
            <w:pPr>
              <w:tabs>
                <w:tab w:val="left" w:pos="886"/>
              </w:tabs>
              <w:ind w:left="-99"/>
              <w:rPr>
                <w:rFonts w:cs="Arial"/>
                <w:b/>
                <w:bCs/>
                <w:sz w:val="22"/>
                <w:szCs w:val="22"/>
                <w:lang w:eastAsia="en-GB"/>
              </w:rPr>
            </w:pPr>
            <w:r w:rsidRPr="001D1A9B">
              <w:rPr>
                <w:rFonts w:cs="Arial"/>
                <w:b/>
                <w:bCs/>
                <w:sz w:val="22"/>
                <w:szCs w:val="22"/>
                <w:lang w:eastAsia="en-GB"/>
              </w:rPr>
              <w:t xml:space="preserve">Neutral </w:t>
            </w:r>
          </w:p>
        </w:tc>
        <w:tc>
          <w:tcPr>
            <w:tcW w:w="1147" w:type="dxa"/>
            <w:shd w:val="clear" w:color="auto" w:fill="auto"/>
          </w:tcPr>
          <w:p w14:paraId="1AA067A9" w14:textId="77777777" w:rsidR="0070605F" w:rsidRPr="001D1A9B" w:rsidRDefault="0070605F" w:rsidP="00684D32">
            <w:pPr>
              <w:tabs>
                <w:tab w:val="left" w:pos="886"/>
              </w:tabs>
              <w:ind w:left="-99"/>
              <w:rPr>
                <w:rFonts w:cs="Arial"/>
                <w:sz w:val="22"/>
                <w:szCs w:val="22"/>
              </w:rPr>
            </w:pPr>
            <w:r w:rsidRPr="001D1A9B">
              <w:rPr>
                <w:rFonts w:cs="Arial"/>
                <w:b/>
                <w:bCs/>
                <w:sz w:val="22"/>
                <w:szCs w:val="22"/>
                <w:lang w:eastAsia="en-GB"/>
              </w:rPr>
              <w:t>Don't know</w:t>
            </w:r>
          </w:p>
        </w:tc>
        <w:tc>
          <w:tcPr>
            <w:tcW w:w="3629" w:type="dxa"/>
            <w:gridSpan w:val="5"/>
          </w:tcPr>
          <w:p w14:paraId="16B56B6E" w14:textId="77777777" w:rsidR="0070605F" w:rsidRPr="001D1A9B" w:rsidRDefault="0070605F" w:rsidP="00684D32">
            <w:pPr>
              <w:rPr>
                <w:rFonts w:cs="Arial"/>
                <w:b/>
                <w:sz w:val="22"/>
                <w:szCs w:val="22"/>
                <w:lang w:eastAsia="en-GB"/>
              </w:rPr>
            </w:pPr>
          </w:p>
        </w:tc>
      </w:tr>
      <w:tr w:rsidR="0070605F" w:rsidRPr="001D1A9B" w14:paraId="368D570F" w14:textId="77777777" w:rsidTr="00EF1C3E">
        <w:trPr>
          <w:trHeight w:val="300"/>
          <w:jc w:val="center"/>
        </w:trPr>
        <w:tc>
          <w:tcPr>
            <w:tcW w:w="2411" w:type="dxa"/>
            <w:shd w:val="clear" w:color="auto" w:fill="auto"/>
          </w:tcPr>
          <w:p w14:paraId="6416055D" w14:textId="77777777" w:rsidR="0070605F" w:rsidRPr="001D1A9B" w:rsidRDefault="0070605F" w:rsidP="00684D32">
            <w:pPr>
              <w:rPr>
                <w:rFonts w:cs="Arial"/>
                <w:sz w:val="22"/>
                <w:szCs w:val="22"/>
                <w:lang w:eastAsia="en-GB"/>
              </w:rPr>
            </w:pPr>
            <w:r w:rsidRPr="001D1A9B">
              <w:rPr>
                <w:rFonts w:cs="Arial"/>
                <w:sz w:val="22"/>
                <w:szCs w:val="22"/>
              </w:rPr>
              <w:t>Age</w:t>
            </w:r>
          </w:p>
        </w:tc>
        <w:tc>
          <w:tcPr>
            <w:tcW w:w="1147" w:type="dxa"/>
            <w:shd w:val="clear" w:color="auto" w:fill="auto"/>
          </w:tcPr>
          <w:p w14:paraId="3BD8BB85" w14:textId="77777777" w:rsidR="0070605F" w:rsidRPr="001D1A9B" w:rsidRDefault="0070605F" w:rsidP="00684D32">
            <w:pPr>
              <w:rPr>
                <w:rFonts w:cs="Arial"/>
                <w:sz w:val="22"/>
                <w:szCs w:val="22"/>
                <w:lang w:eastAsia="en-GB"/>
              </w:rPr>
            </w:pPr>
          </w:p>
        </w:tc>
        <w:tc>
          <w:tcPr>
            <w:tcW w:w="1180" w:type="dxa"/>
          </w:tcPr>
          <w:p w14:paraId="049EA507" w14:textId="01A66A59" w:rsidR="0070605F" w:rsidRPr="001D1A9B" w:rsidRDefault="00C4169D" w:rsidP="00684D32">
            <w:pPr>
              <w:rPr>
                <w:rFonts w:cs="Arial"/>
                <w:sz w:val="22"/>
                <w:szCs w:val="22"/>
                <w:lang w:eastAsia="en-GB"/>
              </w:rPr>
            </w:pPr>
            <w:r>
              <w:rPr>
                <w:rFonts w:cs="Arial"/>
                <w:sz w:val="22"/>
                <w:szCs w:val="22"/>
                <w:lang w:eastAsia="en-GB"/>
              </w:rPr>
              <w:t>X</w:t>
            </w:r>
          </w:p>
        </w:tc>
        <w:tc>
          <w:tcPr>
            <w:tcW w:w="1113" w:type="dxa"/>
          </w:tcPr>
          <w:p w14:paraId="552DAA80" w14:textId="77777777" w:rsidR="0070605F" w:rsidRPr="001D1A9B" w:rsidRDefault="0070605F" w:rsidP="00684D32">
            <w:pPr>
              <w:rPr>
                <w:rFonts w:cs="Arial"/>
                <w:sz w:val="22"/>
                <w:szCs w:val="22"/>
                <w:lang w:eastAsia="en-GB"/>
              </w:rPr>
            </w:pPr>
          </w:p>
        </w:tc>
        <w:tc>
          <w:tcPr>
            <w:tcW w:w="1147" w:type="dxa"/>
            <w:shd w:val="clear" w:color="auto" w:fill="auto"/>
          </w:tcPr>
          <w:p w14:paraId="53F2C9BD" w14:textId="77777777" w:rsidR="0070605F" w:rsidRPr="001D1A9B" w:rsidRDefault="0070605F" w:rsidP="00684D32">
            <w:pPr>
              <w:rPr>
                <w:rFonts w:cs="Arial"/>
                <w:sz w:val="22"/>
                <w:szCs w:val="22"/>
                <w:lang w:eastAsia="en-GB"/>
              </w:rPr>
            </w:pPr>
          </w:p>
        </w:tc>
        <w:tc>
          <w:tcPr>
            <w:tcW w:w="3629" w:type="dxa"/>
            <w:gridSpan w:val="5"/>
            <w:shd w:val="clear" w:color="auto" w:fill="auto"/>
          </w:tcPr>
          <w:p w14:paraId="4649CB52" w14:textId="77777777" w:rsidR="0070605F" w:rsidRDefault="00532A37" w:rsidP="00684D32">
            <w:pPr>
              <w:rPr>
                <w:color w:val="000000"/>
                <w:sz w:val="22"/>
                <w:szCs w:val="22"/>
              </w:rPr>
            </w:pPr>
            <w:r w:rsidRPr="00532A37">
              <w:rPr>
                <w:color w:val="000000"/>
                <w:sz w:val="22"/>
                <w:szCs w:val="22"/>
              </w:rPr>
              <w:t>There is the potential for residents, who may also have elderly family members, to be negatively impacted by the closure of</w:t>
            </w:r>
            <w:r>
              <w:rPr>
                <w:color w:val="000000"/>
                <w:sz w:val="22"/>
                <w:szCs w:val="22"/>
              </w:rPr>
              <w:t xml:space="preserve"> services, however these will be mitigated by </w:t>
            </w:r>
            <w:r w:rsidR="000A3837">
              <w:rPr>
                <w:color w:val="000000"/>
                <w:sz w:val="22"/>
                <w:szCs w:val="22"/>
              </w:rPr>
              <w:t>commissioning a good alternative provider to deliver ongoing care</w:t>
            </w:r>
            <w:r w:rsidR="00ED3D0C">
              <w:rPr>
                <w:color w:val="000000"/>
                <w:sz w:val="22"/>
                <w:szCs w:val="22"/>
              </w:rPr>
              <w:t xml:space="preserve">. </w:t>
            </w:r>
          </w:p>
          <w:p w14:paraId="24323E50" w14:textId="249E29D9" w:rsidR="00ED3D0C" w:rsidRPr="00532A37" w:rsidRDefault="00ED3D0C" w:rsidP="00684D32">
            <w:pPr>
              <w:rPr>
                <w:rFonts w:cs="Arial"/>
                <w:b/>
                <w:sz w:val="22"/>
                <w:szCs w:val="22"/>
                <w:lang w:eastAsia="en-GB"/>
              </w:rPr>
            </w:pPr>
            <w:r w:rsidRPr="00ED3D0C">
              <w:rPr>
                <w:color w:val="000000"/>
                <w:sz w:val="22"/>
                <w:szCs w:val="22"/>
              </w:rPr>
              <w:t>Current residents may find the move difficult due to their age and having made the service their home. It is likely that they will find it stressful and worrying. To minimise the impact as much as possible, experienced Care and Support teams will work with residents all the way through the process.</w:t>
            </w:r>
          </w:p>
        </w:tc>
      </w:tr>
      <w:tr w:rsidR="0070605F" w:rsidRPr="001D1A9B" w14:paraId="06ED656F" w14:textId="77777777" w:rsidTr="00EF1C3E">
        <w:trPr>
          <w:trHeight w:val="300"/>
          <w:jc w:val="center"/>
        </w:trPr>
        <w:tc>
          <w:tcPr>
            <w:tcW w:w="2411" w:type="dxa"/>
            <w:shd w:val="clear" w:color="auto" w:fill="auto"/>
          </w:tcPr>
          <w:p w14:paraId="6751A5AD" w14:textId="77777777" w:rsidR="0070605F" w:rsidRPr="001D1A9B" w:rsidRDefault="0070605F" w:rsidP="00684D32">
            <w:pPr>
              <w:rPr>
                <w:rFonts w:cs="Arial"/>
                <w:sz w:val="22"/>
                <w:szCs w:val="22"/>
                <w:lang w:eastAsia="en-GB"/>
              </w:rPr>
            </w:pPr>
            <w:r w:rsidRPr="001D1A9B">
              <w:rPr>
                <w:rFonts w:cs="Arial"/>
                <w:sz w:val="22"/>
                <w:szCs w:val="22"/>
              </w:rPr>
              <w:t>Disability</w:t>
            </w:r>
          </w:p>
        </w:tc>
        <w:tc>
          <w:tcPr>
            <w:tcW w:w="1147" w:type="dxa"/>
            <w:shd w:val="clear" w:color="auto" w:fill="auto"/>
          </w:tcPr>
          <w:p w14:paraId="424DC5C6" w14:textId="77777777" w:rsidR="0070605F" w:rsidRPr="001D1A9B" w:rsidRDefault="0070605F" w:rsidP="00684D32">
            <w:pPr>
              <w:rPr>
                <w:rFonts w:cs="Arial"/>
                <w:sz w:val="22"/>
                <w:szCs w:val="22"/>
                <w:lang w:eastAsia="en-GB"/>
              </w:rPr>
            </w:pPr>
          </w:p>
        </w:tc>
        <w:tc>
          <w:tcPr>
            <w:tcW w:w="1180" w:type="dxa"/>
          </w:tcPr>
          <w:p w14:paraId="3CA9144C" w14:textId="3B6C5ABE" w:rsidR="0070605F" w:rsidRPr="001D1A9B" w:rsidRDefault="00C4169D" w:rsidP="00684D32">
            <w:pPr>
              <w:rPr>
                <w:rFonts w:cs="Arial"/>
                <w:sz w:val="22"/>
                <w:szCs w:val="22"/>
                <w:lang w:eastAsia="en-GB"/>
              </w:rPr>
            </w:pPr>
            <w:r>
              <w:rPr>
                <w:rFonts w:cs="Arial"/>
                <w:sz w:val="22"/>
                <w:szCs w:val="22"/>
                <w:lang w:eastAsia="en-GB"/>
              </w:rPr>
              <w:t>X</w:t>
            </w:r>
          </w:p>
        </w:tc>
        <w:tc>
          <w:tcPr>
            <w:tcW w:w="1113" w:type="dxa"/>
          </w:tcPr>
          <w:p w14:paraId="3D7C7982" w14:textId="77777777" w:rsidR="0070605F" w:rsidRPr="001D1A9B" w:rsidRDefault="0070605F" w:rsidP="00684D32">
            <w:pPr>
              <w:rPr>
                <w:rFonts w:cs="Arial"/>
                <w:sz w:val="22"/>
                <w:szCs w:val="22"/>
                <w:lang w:eastAsia="en-GB"/>
              </w:rPr>
            </w:pPr>
          </w:p>
        </w:tc>
        <w:tc>
          <w:tcPr>
            <w:tcW w:w="1147" w:type="dxa"/>
            <w:shd w:val="clear" w:color="auto" w:fill="auto"/>
          </w:tcPr>
          <w:p w14:paraId="6B4E3828" w14:textId="77777777" w:rsidR="0070605F" w:rsidRPr="001D1A9B" w:rsidRDefault="0070605F" w:rsidP="00684D32">
            <w:pPr>
              <w:rPr>
                <w:rFonts w:cs="Arial"/>
                <w:sz w:val="22"/>
                <w:szCs w:val="22"/>
                <w:lang w:eastAsia="en-GB"/>
              </w:rPr>
            </w:pPr>
          </w:p>
        </w:tc>
        <w:tc>
          <w:tcPr>
            <w:tcW w:w="3629" w:type="dxa"/>
            <w:gridSpan w:val="5"/>
            <w:shd w:val="clear" w:color="auto" w:fill="auto"/>
          </w:tcPr>
          <w:p w14:paraId="32CD3EC2" w14:textId="27602980" w:rsidR="0070605F" w:rsidRPr="00921982" w:rsidRDefault="00921982" w:rsidP="00684D32">
            <w:pPr>
              <w:rPr>
                <w:rFonts w:cs="Arial"/>
                <w:b/>
                <w:sz w:val="22"/>
                <w:szCs w:val="22"/>
                <w:lang w:eastAsia="en-GB"/>
              </w:rPr>
            </w:pPr>
            <w:r w:rsidRPr="00921982">
              <w:rPr>
                <w:color w:val="000000"/>
                <w:sz w:val="22"/>
                <w:szCs w:val="22"/>
              </w:rPr>
              <w:t xml:space="preserve">There is the potential for residents, who may also have elderly family members, to be negatively impacted by the closure of Ashfield Malton. It may be that a move to alternative services means that </w:t>
            </w:r>
            <w:r w:rsidRPr="00921982">
              <w:rPr>
                <w:color w:val="000000"/>
                <w:sz w:val="22"/>
                <w:szCs w:val="22"/>
              </w:rPr>
              <w:lastRenderedPageBreak/>
              <w:t>people have reduced engagement with their family and/or friends, which may have a negative impact on their mental and physical health. Care and Support teams will assess this before the move and will support residents to find services that meet the need and wishes of residents, and involve families and carers, where appropriate. Location of family/friends, personal choice and current friendship will all be considered when choosing the new service for the person</w:t>
            </w:r>
          </w:p>
        </w:tc>
      </w:tr>
      <w:tr w:rsidR="0070605F" w:rsidRPr="001D1A9B" w14:paraId="64A95E46" w14:textId="77777777" w:rsidTr="00EF1C3E">
        <w:trPr>
          <w:trHeight w:val="300"/>
          <w:jc w:val="center"/>
        </w:trPr>
        <w:tc>
          <w:tcPr>
            <w:tcW w:w="2411" w:type="dxa"/>
            <w:shd w:val="clear" w:color="auto" w:fill="auto"/>
          </w:tcPr>
          <w:p w14:paraId="5C58F557" w14:textId="77777777" w:rsidR="0070605F" w:rsidRPr="001D1A9B" w:rsidRDefault="0070605F" w:rsidP="00684D32">
            <w:pPr>
              <w:rPr>
                <w:rFonts w:cs="Arial"/>
                <w:sz w:val="22"/>
                <w:szCs w:val="22"/>
                <w:lang w:eastAsia="en-GB"/>
              </w:rPr>
            </w:pPr>
            <w:r w:rsidRPr="001D1A9B">
              <w:rPr>
                <w:rFonts w:cs="Arial"/>
                <w:sz w:val="22"/>
                <w:szCs w:val="22"/>
              </w:rPr>
              <w:lastRenderedPageBreak/>
              <w:t xml:space="preserve">Sex </w:t>
            </w:r>
          </w:p>
        </w:tc>
        <w:tc>
          <w:tcPr>
            <w:tcW w:w="1147" w:type="dxa"/>
            <w:shd w:val="clear" w:color="auto" w:fill="auto"/>
          </w:tcPr>
          <w:p w14:paraId="5BC8F647" w14:textId="77777777" w:rsidR="0070605F" w:rsidRPr="001D1A9B" w:rsidRDefault="0070605F" w:rsidP="00684D32">
            <w:pPr>
              <w:rPr>
                <w:rFonts w:cs="Arial"/>
                <w:sz w:val="22"/>
                <w:szCs w:val="22"/>
                <w:lang w:eastAsia="en-GB"/>
              </w:rPr>
            </w:pPr>
          </w:p>
        </w:tc>
        <w:tc>
          <w:tcPr>
            <w:tcW w:w="1180" w:type="dxa"/>
          </w:tcPr>
          <w:p w14:paraId="479CDC4E" w14:textId="7CC96B0D" w:rsidR="0070605F" w:rsidRPr="001D1A9B" w:rsidRDefault="0070605F" w:rsidP="00684D32">
            <w:pPr>
              <w:rPr>
                <w:rFonts w:cs="Arial"/>
                <w:sz w:val="22"/>
                <w:szCs w:val="22"/>
                <w:lang w:eastAsia="en-GB"/>
              </w:rPr>
            </w:pPr>
          </w:p>
        </w:tc>
        <w:tc>
          <w:tcPr>
            <w:tcW w:w="1113" w:type="dxa"/>
          </w:tcPr>
          <w:p w14:paraId="67BC865B" w14:textId="561CB9F2" w:rsidR="0070605F" w:rsidRPr="001D1A9B" w:rsidRDefault="00921982" w:rsidP="00684D32">
            <w:pPr>
              <w:rPr>
                <w:rFonts w:cs="Arial"/>
                <w:sz w:val="22"/>
                <w:szCs w:val="22"/>
                <w:lang w:eastAsia="en-GB"/>
              </w:rPr>
            </w:pPr>
            <w:r>
              <w:rPr>
                <w:rFonts w:cs="Arial"/>
                <w:sz w:val="22"/>
                <w:szCs w:val="22"/>
                <w:lang w:eastAsia="en-GB"/>
              </w:rPr>
              <w:t>X</w:t>
            </w:r>
          </w:p>
        </w:tc>
        <w:tc>
          <w:tcPr>
            <w:tcW w:w="1147" w:type="dxa"/>
            <w:shd w:val="clear" w:color="auto" w:fill="auto"/>
          </w:tcPr>
          <w:p w14:paraId="467B5216" w14:textId="77777777" w:rsidR="0070605F" w:rsidRPr="001D1A9B" w:rsidRDefault="0070605F" w:rsidP="00684D32">
            <w:pPr>
              <w:rPr>
                <w:rFonts w:cs="Arial"/>
                <w:sz w:val="22"/>
                <w:szCs w:val="22"/>
                <w:lang w:eastAsia="en-GB"/>
              </w:rPr>
            </w:pPr>
          </w:p>
        </w:tc>
        <w:tc>
          <w:tcPr>
            <w:tcW w:w="3629" w:type="dxa"/>
            <w:gridSpan w:val="5"/>
            <w:shd w:val="clear" w:color="auto" w:fill="auto"/>
          </w:tcPr>
          <w:p w14:paraId="0408E798" w14:textId="77777777" w:rsidR="0070605F" w:rsidRPr="00921982" w:rsidRDefault="0070605F" w:rsidP="00684D32">
            <w:pPr>
              <w:rPr>
                <w:rFonts w:cs="Arial"/>
                <w:b/>
                <w:sz w:val="22"/>
                <w:szCs w:val="22"/>
                <w:lang w:eastAsia="en-GB"/>
              </w:rPr>
            </w:pPr>
          </w:p>
        </w:tc>
      </w:tr>
      <w:tr w:rsidR="0070605F" w:rsidRPr="001D1A9B" w14:paraId="3627939F" w14:textId="77777777" w:rsidTr="00EF1C3E">
        <w:trPr>
          <w:trHeight w:val="300"/>
          <w:jc w:val="center"/>
        </w:trPr>
        <w:tc>
          <w:tcPr>
            <w:tcW w:w="2411" w:type="dxa"/>
            <w:shd w:val="clear" w:color="auto" w:fill="auto"/>
          </w:tcPr>
          <w:p w14:paraId="50929C23" w14:textId="77777777" w:rsidR="0070605F" w:rsidRPr="001D1A9B" w:rsidRDefault="0070605F" w:rsidP="00684D32">
            <w:pPr>
              <w:rPr>
                <w:rFonts w:cs="Arial"/>
                <w:sz w:val="22"/>
                <w:szCs w:val="22"/>
                <w:lang w:eastAsia="en-GB"/>
              </w:rPr>
            </w:pPr>
            <w:r w:rsidRPr="001D1A9B">
              <w:rPr>
                <w:rFonts w:cs="Arial"/>
                <w:sz w:val="22"/>
                <w:szCs w:val="22"/>
              </w:rPr>
              <w:t>Race (including GRTS)</w:t>
            </w:r>
          </w:p>
        </w:tc>
        <w:tc>
          <w:tcPr>
            <w:tcW w:w="1147" w:type="dxa"/>
            <w:shd w:val="clear" w:color="auto" w:fill="auto"/>
          </w:tcPr>
          <w:p w14:paraId="237CDC75" w14:textId="77777777" w:rsidR="0070605F" w:rsidRPr="001D1A9B" w:rsidRDefault="0070605F" w:rsidP="00684D32">
            <w:pPr>
              <w:rPr>
                <w:rFonts w:cs="Arial"/>
                <w:sz w:val="22"/>
                <w:szCs w:val="22"/>
                <w:lang w:eastAsia="en-GB"/>
              </w:rPr>
            </w:pPr>
          </w:p>
        </w:tc>
        <w:tc>
          <w:tcPr>
            <w:tcW w:w="1180" w:type="dxa"/>
          </w:tcPr>
          <w:p w14:paraId="08224402" w14:textId="3FB88035" w:rsidR="0070605F" w:rsidRPr="001D1A9B" w:rsidRDefault="0070605F" w:rsidP="00684D32">
            <w:pPr>
              <w:rPr>
                <w:rFonts w:cs="Arial"/>
                <w:sz w:val="22"/>
                <w:szCs w:val="22"/>
                <w:lang w:eastAsia="en-GB"/>
              </w:rPr>
            </w:pPr>
          </w:p>
        </w:tc>
        <w:tc>
          <w:tcPr>
            <w:tcW w:w="1113" w:type="dxa"/>
          </w:tcPr>
          <w:p w14:paraId="2597A97D" w14:textId="241B5942" w:rsidR="0070605F" w:rsidRPr="001D1A9B" w:rsidRDefault="00776855" w:rsidP="00684D32">
            <w:pPr>
              <w:rPr>
                <w:rFonts w:cs="Arial"/>
                <w:sz w:val="22"/>
                <w:szCs w:val="22"/>
                <w:lang w:eastAsia="en-GB"/>
              </w:rPr>
            </w:pPr>
            <w:r>
              <w:rPr>
                <w:rFonts w:cs="Arial"/>
                <w:sz w:val="22"/>
                <w:szCs w:val="22"/>
                <w:lang w:eastAsia="en-GB"/>
              </w:rPr>
              <w:t>X</w:t>
            </w:r>
          </w:p>
        </w:tc>
        <w:tc>
          <w:tcPr>
            <w:tcW w:w="1147" w:type="dxa"/>
            <w:shd w:val="clear" w:color="auto" w:fill="auto"/>
          </w:tcPr>
          <w:p w14:paraId="464DF30E" w14:textId="77777777" w:rsidR="0070605F" w:rsidRPr="001D1A9B" w:rsidRDefault="0070605F" w:rsidP="00684D32">
            <w:pPr>
              <w:rPr>
                <w:rFonts w:cs="Arial"/>
                <w:sz w:val="22"/>
                <w:szCs w:val="22"/>
                <w:lang w:eastAsia="en-GB"/>
              </w:rPr>
            </w:pPr>
          </w:p>
        </w:tc>
        <w:tc>
          <w:tcPr>
            <w:tcW w:w="3629" w:type="dxa"/>
            <w:gridSpan w:val="5"/>
            <w:shd w:val="clear" w:color="auto" w:fill="auto"/>
          </w:tcPr>
          <w:p w14:paraId="37724757" w14:textId="77777777" w:rsidR="0070605F" w:rsidRPr="00921982" w:rsidRDefault="0070605F" w:rsidP="00684D32">
            <w:pPr>
              <w:rPr>
                <w:rFonts w:cs="Arial"/>
                <w:b/>
                <w:sz w:val="22"/>
                <w:szCs w:val="22"/>
                <w:lang w:eastAsia="en-GB"/>
              </w:rPr>
            </w:pPr>
          </w:p>
        </w:tc>
      </w:tr>
      <w:tr w:rsidR="0070605F" w:rsidRPr="001D1A9B" w14:paraId="0D1AD84A" w14:textId="77777777" w:rsidTr="00EF1C3E">
        <w:trPr>
          <w:trHeight w:val="300"/>
          <w:jc w:val="center"/>
        </w:trPr>
        <w:tc>
          <w:tcPr>
            <w:tcW w:w="2411" w:type="dxa"/>
            <w:shd w:val="clear" w:color="auto" w:fill="auto"/>
          </w:tcPr>
          <w:p w14:paraId="27570B63" w14:textId="77777777" w:rsidR="0070605F" w:rsidRPr="001D1A9B" w:rsidRDefault="0070605F" w:rsidP="00684D32">
            <w:pPr>
              <w:rPr>
                <w:rFonts w:cs="Arial"/>
                <w:sz w:val="22"/>
                <w:szCs w:val="22"/>
                <w:lang w:eastAsia="en-GB"/>
              </w:rPr>
            </w:pPr>
            <w:r w:rsidRPr="001D1A9B">
              <w:rPr>
                <w:rFonts w:cs="Arial"/>
                <w:sz w:val="22"/>
                <w:szCs w:val="22"/>
              </w:rPr>
              <w:t>Gender reassignment</w:t>
            </w:r>
          </w:p>
        </w:tc>
        <w:tc>
          <w:tcPr>
            <w:tcW w:w="1147" w:type="dxa"/>
            <w:shd w:val="clear" w:color="auto" w:fill="auto"/>
          </w:tcPr>
          <w:p w14:paraId="515C9986" w14:textId="77777777" w:rsidR="0070605F" w:rsidRPr="001D1A9B" w:rsidRDefault="0070605F" w:rsidP="00684D32">
            <w:pPr>
              <w:rPr>
                <w:rFonts w:cs="Arial"/>
                <w:sz w:val="22"/>
                <w:szCs w:val="22"/>
                <w:lang w:eastAsia="en-GB"/>
              </w:rPr>
            </w:pPr>
          </w:p>
        </w:tc>
        <w:tc>
          <w:tcPr>
            <w:tcW w:w="1180" w:type="dxa"/>
          </w:tcPr>
          <w:p w14:paraId="687A8B3C" w14:textId="483BF0F3" w:rsidR="0070605F" w:rsidRPr="001D1A9B" w:rsidRDefault="0070605F" w:rsidP="00684D32">
            <w:pPr>
              <w:rPr>
                <w:rFonts w:cs="Arial"/>
                <w:sz w:val="22"/>
                <w:szCs w:val="22"/>
                <w:lang w:eastAsia="en-GB"/>
              </w:rPr>
            </w:pPr>
          </w:p>
        </w:tc>
        <w:tc>
          <w:tcPr>
            <w:tcW w:w="1113" w:type="dxa"/>
          </w:tcPr>
          <w:p w14:paraId="403C69AB" w14:textId="3E97680E" w:rsidR="0070605F" w:rsidRPr="001D1A9B" w:rsidRDefault="00776855" w:rsidP="00684D32">
            <w:pPr>
              <w:rPr>
                <w:rFonts w:cs="Arial"/>
                <w:sz w:val="22"/>
                <w:szCs w:val="22"/>
                <w:lang w:eastAsia="en-GB"/>
              </w:rPr>
            </w:pPr>
            <w:r>
              <w:rPr>
                <w:rFonts w:cs="Arial"/>
                <w:sz w:val="22"/>
                <w:szCs w:val="22"/>
                <w:lang w:eastAsia="en-GB"/>
              </w:rPr>
              <w:t>X</w:t>
            </w:r>
          </w:p>
        </w:tc>
        <w:tc>
          <w:tcPr>
            <w:tcW w:w="1147" w:type="dxa"/>
            <w:shd w:val="clear" w:color="auto" w:fill="auto"/>
          </w:tcPr>
          <w:p w14:paraId="68AE9C09" w14:textId="77777777" w:rsidR="0070605F" w:rsidRPr="001D1A9B" w:rsidRDefault="0070605F" w:rsidP="00684D32">
            <w:pPr>
              <w:rPr>
                <w:rFonts w:cs="Arial"/>
                <w:sz w:val="22"/>
                <w:szCs w:val="22"/>
                <w:lang w:eastAsia="en-GB"/>
              </w:rPr>
            </w:pPr>
          </w:p>
        </w:tc>
        <w:tc>
          <w:tcPr>
            <w:tcW w:w="3629" w:type="dxa"/>
            <w:gridSpan w:val="5"/>
            <w:shd w:val="clear" w:color="auto" w:fill="auto"/>
          </w:tcPr>
          <w:p w14:paraId="0DA4FA16" w14:textId="77777777" w:rsidR="0070605F" w:rsidRPr="00921982" w:rsidRDefault="0070605F" w:rsidP="00684D32">
            <w:pPr>
              <w:rPr>
                <w:rFonts w:cs="Arial"/>
                <w:b/>
                <w:sz w:val="22"/>
                <w:szCs w:val="22"/>
                <w:lang w:eastAsia="en-GB"/>
              </w:rPr>
            </w:pPr>
          </w:p>
        </w:tc>
      </w:tr>
      <w:tr w:rsidR="0070605F" w:rsidRPr="001D1A9B" w14:paraId="32E6B009" w14:textId="77777777" w:rsidTr="00EF1C3E">
        <w:trPr>
          <w:trHeight w:val="202"/>
          <w:jc w:val="center"/>
        </w:trPr>
        <w:tc>
          <w:tcPr>
            <w:tcW w:w="2411" w:type="dxa"/>
            <w:shd w:val="clear" w:color="auto" w:fill="auto"/>
          </w:tcPr>
          <w:p w14:paraId="59E84E7F" w14:textId="77777777" w:rsidR="0070605F" w:rsidRPr="001D1A9B" w:rsidRDefault="0070605F" w:rsidP="00684D32">
            <w:pPr>
              <w:rPr>
                <w:rFonts w:cs="Arial"/>
                <w:sz w:val="22"/>
                <w:szCs w:val="22"/>
                <w:lang w:eastAsia="en-GB"/>
              </w:rPr>
            </w:pPr>
            <w:r w:rsidRPr="001D1A9B">
              <w:rPr>
                <w:rFonts w:cs="Arial"/>
                <w:sz w:val="22"/>
                <w:szCs w:val="22"/>
              </w:rPr>
              <w:t>Sexual orientation</w:t>
            </w:r>
          </w:p>
        </w:tc>
        <w:tc>
          <w:tcPr>
            <w:tcW w:w="1147" w:type="dxa"/>
            <w:shd w:val="clear" w:color="auto" w:fill="auto"/>
          </w:tcPr>
          <w:p w14:paraId="40184025" w14:textId="77777777" w:rsidR="0070605F" w:rsidRPr="001D1A9B" w:rsidRDefault="0070605F" w:rsidP="00684D32">
            <w:pPr>
              <w:rPr>
                <w:rFonts w:cs="Arial"/>
                <w:sz w:val="22"/>
                <w:szCs w:val="22"/>
                <w:lang w:eastAsia="en-GB"/>
              </w:rPr>
            </w:pPr>
          </w:p>
        </w:tc>
        <w:tc>
          <w:tcPr>
            <w:tcW w:w="1180" w:type="dxa"/>
          </w:tcPr>
          <w:p w14:paraId="7D619564" w14:textId="614ABAC8" w:rsidR="0070605F" w:rsidRPr="001D1A9B" w:rsidRDefault="0070605F" w:rsidP="00684D32">
            <w:pPr>
              <w:rPr>
                <w:rFonts w:cs="Arial"/>
                <w:sz w:val="22"/>
                <w:szCs w:val="22"/>
                <w:lang w:eastAsia="en-GB"/>
              </w:rPr>
            </w:pPr>
          </w:p>
        </w:tc>
        <w:tc>
          <w:tcPr>
            <w:tcW w:w="1113" w:type="dxa"/>
          </w:tcPr>
          <w:p w14:paraId="23AD283F" w14:textId="517FA964" w:rsidR="0070605F" w:rsidRPr="001D1A9B" w:rsidRDefault="00776855" w:rsidP="00684D32">
            <w:pPr>
              <w:rPr>
                <w:rFonts w:cs="Arial"/>
                <w:sz w:val="22"/>
                <w:szCs w:val="22"/>
                <w:lang w:eastAsia="en-GB"/>
              </w:rPr>
            </w:pPr>
            <w:r>
              <w:rPr>
                <w:rFonts w:cs="Arial"/>
                <w:sz w:val="22"/>
                <w:szCs w:val="22"/>
                <w:lang w:eastAsia="en-GB"/>
              </w:rPr>
              <w:t>X</w:t>
            </w:r>
          </w:p>
        </w:tc>
        <w:tc>
          <w:tcPr>
            <w:tcW w:w="1147" w:type="dxa"/>
            <w:shd w:val="clear" w:color="auto" w:fill="auto"/>
          </w:tcPr>
          <w:p w14:paraId="44EDC9BC" w14:textId="77777777" w:rsidR="0070605F" w:rsidRPr="001D1A9B" w:rsidRDefault="0070605F" w:rsidP="00684D32">
            <w:pPr>
              <w:rPr>
                <w:rFonts w:cs="Arial"/>
                <w:sz w:val="22"/>
                <w:szCs w:val="22"/>
                <w:lang w:eastAsia="en-GB"/>
              </w:rPr>
            </w:pPr>
          </w:p>
        </w:tc>
        <w:tc>
          <w:tcPr>
            <w:tcW w:w="3629" w:type="dxa"/>
            <w:gridSpan w:val="5"/>
            <w:shd w:val="clear" w:color="auto" w:fill="auto"/>
          </w:tcPr>
          <w:p w14:paraId="71610AC2" w14:textId="77777777" w:rsidR="0070605F" w:rsidRPr="00921982" w:rsidRDefault="0070605F" w:rsidP="00684D32">
            <w:pPr>
              <w:rPr>
                <w:rFonts w:cs="Arial"/>
                <w:b/>
                <w:sz w:val="22"/>
                <w:szCs w:val="22"/>
                <w:lang w:eastAsia="en-GB"/>
              </w:rPr>
            </w:pPr>
          </w:p>
        </w:tc>
      </w:tr>
      <w:tr w:rsidR="0070605F" w:rsidRPr="001D1A9B" w14:paraId="3AE7909A" w14:textId="77777777" w:rsidTr="00EF1C3E">
        <w:trPr>
          <w:trHeight w:val="349"/>
          <w:jc w:val="center"/>
        </w:trPr>
        <w:tc>
          <w:tcPr>
            <w:tcW w:w="2411" w:type="dxa"/>
            <w:shd w:val="clear" w:color="auto" w:fill="auto"/>
          </w:tcPr>
          <w:p w14:paraId="56FC10FA" w14:textId="77777777" w:rsidR="0070605F" w:rsidRPr="001D1A9B" w:rsidRDefault="0070605F" w:rsidP="00684D32">
            <w:pPr>
              <w:rPr>
                <w:rFonts w:cs="Arial"/>
                <w:sz w:val="22"/>
                <w:szCs w:val="22"/>
                <w:lang w:eastAsia="en-GB"/>
              </w:rPr>
            </w:pPr>
            <w:r w:rsidRPr="001D1A9B">
              <w:rPr>
                <w:rFonts w:cs="Arial"/>
                <w:sz w:val="22"/>
                <w:szCs w:val="22"/>
              </w:rPr>
              <w:t>Religion or belief</w:t>
            </w:r>
          </w:p>
        </w:tc>
        <w:tc>
          <w:tcPr>
            <w:tcW w:w="1147" w:type="dxa"/>
            <w:shd w:val="clear" w:color="auto" w:fill="auto"/>
          </w:tcPr>
          <w:p w14:paraId="1F241A25" w14:textId="77777777" w:rsidR="0070605F" w:rsidRPr="001D1A9B" w:rsidRDefault="0070605F" w:rsidP="00684D32">
            <w:pPr>
              <w:rPr>
                <w:rFonts w:cs="Arial"/>
                <w:sz w:val="22"/>
                <w:szCs w:val="22"/>
                <w:lang w:eastAsia="en-GB"/>
              </w:rPr>
            </w:pPr>
          </w:p>
        </w:tc>
        <w:tc>
          <w:tcPr>
            <w:tcW w:w="1180" w:type="dxa"/>
          </w:tcPr>
          <w:p w14:paraId="470BB051" w14:textId="6B957F8A" w:rsidR="0070605F" w:rsidRPr="001D1A9B" w:rsidRDefault="0070605F" w:rsidP="00684D32">
            <w:pPr>
              <w:rPr>
                <w:rFonts w:cs="Arial"/>
                <w:sz w:val="22"/>
                <w:szCs w:val="22"/>
                <w:lang w:eastAsia="en-GB"/>
              </w:rPr>
            </w:pPr>
          </w:p>
        </w:tc>
        <w:tc>
          <w:tcPr>
            <w:tcW w:w="1113" w:type="dxa"/>
          </w:tcPr>
          <w:p w14:paraId="2677FA14" w14:textId="29924609" w:rsidR="0070605F" w:rsidRPr="001D1A9B" w:rsidRDefault="00776855" w:rsidP="00684D32">
            <w:pPr>
              <w:rPr>
                <w:rFonts w:cs="Arial"/>
                <w:sz w:val="22"/>
                <w:szCs w:val="22"/>
                <w:lang w:eastAsia="en-GB"/>
              </w:rPr>
            </w:pPr>
            <w:r>
              <w:rPr>
                <w:rFonts w:cs="Arial"/>
                <w:sz w:val="22"/>
                <w:szCs w:val="22"/>
                <w:lang w:eastAsia="en-GB"/>
              </w:rPr>
              <w:t>X</w:t>
            </w:r>
          </w:p>
        </w:tc>
        <w:tc>
          <w:tcPr>
            <w:tcW w:w="1147" w:type="dxa"/>
            <w:shd w:val="clear" w:color="auto" w:fill="auto"/>
          </w:tcPr>
          <w:p w14:paraId="63C1A542" w14:textId="77777777" w:rsidR="0070605F" w:rsidRPr="001D1A9B" w:rsidRDefault="0070605F" w:rsidP="00684D32">
            <w:pPr>
              <w:rPr>
                <w:rFonts w:cs="Arial"/>
                <w:sz w:val="22"/>
                <w:szCs w:val="22"/>
                <w:lang w:eastAsia="en-GB"/>
              </w:rPr>
            </w:pPr>
          </w:p>
        </w:tc>
        <w:tc>
          <w:tcPr>
            <w:tcW w:w="3629" w:type="dxa"/>
            <w:gridSpan w:val="5"/>
            <w:shd w:val="clear" w:color="auto" w:fill="auto"/>
          </w:tcPr>
          <w:p w14:paraId="16EDC692" w14:textId="77777777" w:rsidR="0070605F" w:rsidRPr="00921982" w:rsidRDefault="0070605F" w:rsidP="00684D32">
            <w:pPr>
              <w:rPr>
                <w:rFonts w:cs="Arial"/>
                <w:b/>
                <w:sz w:val="22"/>
                <w:szCs w:val="22"/>
                <w:lang w:eastAsia="en-GB"/>
              </w:rPr>
            </w:pPr>
          </w:p>
        </w:tc>
      </w:tr>
      <w:tr w:rsidR="0070605F" w:rsidRPr="001D1A9B" w14:paraId="25B79BC8" w14:textId="77777777" w:rsidTr="00EF1C3E">
        <w:trPr>
          <w:trHeight w:val="565"/>
          <w:jc w:val="center"/>
        </w:trPr>
        <w:tc>
          <w:tcPr>
            <w:tcW w:w="2411" w:type="dxa"/>
            <w:shd w:val="clear" w:color="auto" w:fill="auto"/>
          </w:tcPr>
          <w:p w14:paraId="60A33B4F" w14:textId="77777777" w:rsidR="0070605F" w:rsidRPr="001D1A9B" w:rsidRDefault="0070605F" w:rsidP="00684D32">
            <w:pPr>
              <w:rPr>
                <w:rFonts w:cs="Arial"/>
                <w:sz w:val="22"/>
                <w:szCs w:val="22"/>
                <w:lang w:eastAsia="en-GB"/>
              </w:rPr>
            </w:pPr>
            <w:r w:rsidRPr="001D1A9B">
              <w:rPr>
                <w:rFonts w:cs="Arial"/>
                <w:sz w:val="22"/>
                <w:szCs w:val="22"/>
              </w:rPr>
              <w:t>Pregnancy or maternity</w:t>
            </w:r>
          </w:p>
        </w:tc>
        <w:tc>
          <w:tcPr>
            <w:tcW w:w="1147" w:type="dxa"/>
            <w:shd w:val="clear" w:color="auto" w:fill="auto"/>
          </w:tcPr>
          <w:p w14:paraId="71273DF5" w14:textId="77777777" w:rsidR="0070605F" w:rsidRPr="001D1A9B" w:rsidRDefault="0070605F" w:rsidP="00684D32">
            <w:pPr>
              <w:rPr>
                <w:rFonts w:cs="Arial"/>
                <w:sz w:val="22"/>
                <w:szCs w:val="22"/>
                <w:lang w:eastAsia="en-GB"/>
              </w:rPr>
            </w:pPr>
          </w:p>
        </w:tc>
        <w:tc>
          <w:tcPr>
            <w:tcW w:w="1180" w:type="dxa"/>
          </w:tcPr>
          <w:p w14:paraId="0980CE4D" w14:textId="7D701D76" w:rsidR="0070605F" w:rsidRPr="001D1A9B" w:rsidRDefault="0070605F" w:rsidP="00684D32">
            <w:pPr>
              <w:rPr>
                <w:rFonts w:cs="Arial"/>
                <w:sz w:val="22"/>
                <w:szCs w:val="22"/>
                <w:lang w:eastAsia="en-GB"/>
              </w:rPr>
            </w:pPr>
          </w:p>
        </w:tc>
        <w:tc>
          <w:tcPr>
            <w:tcW w:w="1113" w:type="dxa"/>
          </w:tcPr>
          <w:p w14:paraId="2D7721D6" w14:textId="67516B49" w:rsidR="0070605F" w:rsidRPr="001D1A9B" w:rsidRDefault="005233DA" w:rsidP="00684D32">
            <w:pPr>
              <w:rPr>
                <w:rFonts w:cs="Arial"/>
                <w:sz w:val="22"/>
                <w:szCs w:val="22"/>
                <w:lang w:eastAsia="en-GB"/>
              </w:rPr>
            </w:pPr>
            <w:r>
              <w:rPr>
                <w:rFonts w:cs="Arial"/>
                <w:sz w:val="22"/>
                <w:szCs w:val="22"/>
                <w:lang w:eastAsia="en-GB"/>
              </w:rPr>
              <w:t>X</w:t>
            </w:r>
          </w:p>
        </w:tc>
        <w:tc>
          <w:tcPr>
            <w:tcW w:w="1147" w:type="dxa"/>
            <w:shd w:val="clear" w:color="auto" w:fill="auto"/>
          </w:tcPr>
          <w:p w14:paraId="4E59DB9E" w14:textId="77777777" w:rsidR="0070605F" w:rsidRPr="001D1A9B" w:rsidRDefault="0070605F" w:rsidP="00684D32">
            <w:pPr>
              <w:rPr>
                <w:rFonts w:cs="Arial"/>
                <w:sz w:val="22"/>
                <w:szCs w:val="22"/>
                <w:lang w:eastAsia="en-GB"/>
              </w:rPr>
            </w:pPr>
          </w:p>
        </w:tc>
        <w:tc>
          <w:tcPr>
            <w:tcW w:w="3629" w:type="dxa"/>
            <w:gridSpan w:val="5"/>
            <w:shd w:val="clear" w:color="auto" w:fill="auto"/>
          </w:tcPr>
          <w:p w14:paraId="684B242C" w14:textId="77777777" w:rsidR="0070605F" w:rsidRPr="00921982" w:rsidRDefault="0070605F" w:rsidP="00684D32">
            <w:pPr>
              <w:rPr>
                <w:rFonts w:cs="Arial"/>
                <w:b/>
                <w:sz w:val="22"/>
                <w:szCs w:val="22"/>
                <w:lang w:eastAsia="en-GB"/>
              </w:rPr>
            </w:pPr>
          </w:p>
        </w:tc>
      </w:tr>
      <w:tr w:rsidR="0070605F" w:rsidRPr="001D1A9B" w14:paraId="31BB2F56" w14:textId="77777777" w:rsidTr="00EF1C3E">
        <w:trPr>
          <w:trHeight w:val="615"/>
          <w:jc w:val="center"/>
        </w:trPr>
        <w:tc>
          <w:tcPr>
            <w:tcW w:w="2411" w:type="dxa"/>
            <w:shd w:val="clear" w:color="auto" w:fill="auto"/>
          </w:tcPr>
          <w:p w14:paraId="0FDFFB6F" w14:textId="77777777" w:rsidR="0070605F" w:rsidRPr="001D1A9B" w:rsidRDefault="0070605F" w:rsidP="00684D32">
            <w:pPr>
              <w:rPr>
                <w:rFonts w:cs="Arial"/>
                <w:sz w:val="22"/>
                <w:szCs w:val="22"/>
                <w:lang w:eastAsia="en-GB"/>
              </w:rPr>
            </w:pPr>
            <w:r w:rsidRPr="001D1A9B">
              <w:rPr>
                <w:rFonts w:cs="Arial"/>
                <w:sz w:val="22"/>
                <w:szCs w:val="22"/>
              </w:rPr>
              <w:t>Marriage or civil partnership</w:t>
            </w:r>
          </w:p>
        </w:tc>
        <w:tc>
          <w:tcPr>
            <w:tcW w:w="1147" w:type="dxa"/>
            <w:shd w:val="clear" w:color="auto" w:fill="auto"/>
          </w:tcPr>
          <w:p w14:paraId="1EBD9882" w14:textId="77777777" w:rsidR="0070605F" w:rsidRPr="001D1A9B" w:rsidRDefault="0070605F" w:rsidP="00684D32">
            <w:pPr>
              <w:rPr>
                <w:rFonts w:cs="Arial"/>
                <w:sz w:val="22"/>
                <w:szCs w:val="22"/>
                <w:lang w:eastAsia="en-GB"/>
              </w:rPr>
            </w:pPr>
          </w:p>
        </w:tc>
        <w:tc>
          <w:tcPr>
            <w:tcW w:w="1180" w:type="dxa"/>
          </w:tcPr>
          <w:p w14:paraId="6A907C21" w14:textId="51272F61" w:rsidR="0070605F" w:rsidRPr="001D1A9B" w:rsidRDefault="0070605F" w:rsidP="00684D32">
            <w:pPr>
              <w:rPr>
                <w:rFonts w:cs="Arial"/>
                <w:sz w:val="22"/>
                <w:szCs w:val="22"/>
                <w:lang w:eastAsia="en-GB"/>
              </w:rPr>
            </w:pPr>
          </w:p>
        </w:tc>
        <w:tc>
          <w:tcPr>
            <w:tcW w:w="1113" w:type="dxa"/>
          </w:tcPr>
          <w:p w14:paraId="43F6F413" w14:textId="398DC190" w:rsidR="0070605F" w:rsidRPr="001D1A9B" w:rsidRDefault="005233DA" w:rsidP="00684D32">
            <w:pPr>
              <w:rPr>
                <w:rFonts w:cs="Arial"/>
                <w:sz w:val="22"/>
                <w:szCs w:val="22"/>
                <w:lang w:eastAsia="en-GB"/>
              </w:rPr>
            </w:pPr>
            <w:r>
              <w:rPr>
                <w:rFonts w:cs="Arial"/>
                <w:sz w:val="22"/>
                <w:szCs w:val="22"/>
                <w:lang w:eastAsia="en-GB"/>
              </w:rPr>
              <w:t>X</w:t>
            </w:r>
          </w:p>
        </w:tc>
        <w:tc>
          <w:tcPr>
            <w:tcW w:w="1147" w:type="dxa"/>
            <w:shd w:val="clear" w:color="auto" w:fill="auto"/>
          </w:tcPr>
          <w:p w14:paraId="73FE60EE" w14:textId="77777777" w:rsidR="0070605F" w:rsidRPr="001D1A9B" w:rsidRDefault="0070605F" w:rsidP="00684D32">
            <w:pPr>
              <w:rPr>
                <w:rFonts w:cs="Arial"/>
                <w:sz w:val="22"/>
                <w:szCs w:val="22"/>
                <w:lang w:eastAsia="en-GB"/>
              </w:rPr>
            </w:pPr>
          </w:p>
        </w:tc>
        <w:tc>
          <w:tcPr>
            <w:tcW w:w="3629" w:type="dxa"/>
            <w:gridSpan w:val="5"/>
            <w:shd w:val="clear" w:color="auto" w:fill="auto"/>
          </w:tcPr>
          <w:p w14:paraId="00D9771C" w14:textId="77777777" w:rsidR="0070605F" w:rsidRPr="00921982" w:rsidRDefault="0070605F" w:rsidP="00684D32">
            <w:pPr>
              <w:rPr>
                <w:rFonts w:cs="Arial"/>
                <w:b/>
                <w:sz w:val="22"/>
                <w:szCs w:val="22"/>
                <w:lang w:eastAsia="en-GB"/>
              </w:rPr>
            </w:pPr>
          </w:p>
        </w:tc>
      </w:tr>
      <w:tr w:rsidR="0070605F" w:rsidRPr="001D1A9B" w14:paraId="109EDB49" w14:textId="77777777" w:rsidTr="00EF1C3E">
        <w:trPr>
          <w:trHeight w:val="316"/>
          <w:jc w:val="center"/>
        </w:trPr>
        <w:tc>
          <w:tcPr>
            <w:tcW w:w="10627" w:type="dxa"/>
            <w:gridSpan w:val="10"/>
          </w:tcPr>
          <w:p w14:paraId="7513B8A0" w14:textId="77777777" w:rsidR="0070605F" w:rsidRPr="00921982" w:rsidRDefault="0070605F" w:rsidP="00684D32">
            <w:pPr>
              <w:rPr>
                <w:rFonts w:cs="Arial"/>
                <w:sz w:val="22"/>
                <w:szCs w:val="22"/>
              </w:rPr>
            </w:pPr>
            <w:r w:rsidRPr="00921982">
              <w:rPr>
                <w:rFonts w:cs="Arial"/>
                <w:b/>
                <w:bCs/>
                <w:sz w:val="22"/>
                <w:szCs w:val="22"/>
                <w:lang w:eastAsia="en-GB"/>
              </w:rPr>
              <w:t>NYC’s additional characteristics</w:t>
            </w:r>
          </w:p>
        </w:tc>
      </w:tr>
      <w:tr w:rsidR="0070605F" w:rsidRPr="001D1A9B" w14:paraId="36DC869F" w14:textId="77777777" w:rsidTr="00EF1C3E">
        <w:trPr>
          <w:trHeight w:val="300"/>
          <w:jc w:val="center"/>
        </w:trPr>
        <w:tc>
          <w:tcPr>
            <w:tcW w:w="2411" w:type="dxa"/>
            <w:shd w:val="clear" w:color="auto" w:fill="auto"/>
          </w:tcPr>
          <w:p w14:paraId="394F32D9" w14:textId="77777777" w:rsidR="0070605F" w:rsidRPr="001D1A9B" w:rsidRDefault="0070605F" w:rsidP="00684D32">
            <w:pPr>
              <w:rPr>
                <w:rFonts w:cs="Arial"/>
                <w:sz w:val="22"/>
                <w:szCs w:val="22"/>
                <w:lang w:eastAsia="en-GB"/>
              </w:rPr>
            </w:pPr>
            <w:r w:rsidRPr="001D1A9B">
              <w:rPr>
                <w:rFonts w:cs="Arial"/>
                <w:sz w:val="22"/>
                <w:szCs w:val="22"/>
                <w:lang w:eastAsia="en-GB"/>
              </w:rPr>
              <w:t>People in rural areas</w:t>
            </w:r>
          </w:p>
        </w:tc>
        <w:tc>
          <w:tcPr>
            <w:tcW w:w="1147" w:type="dxa"/>
            <w:shd w:val="clear" w:color="auto" w:fill="auto"/>
          </w:tcPr>
          <w:p w14:paraId="2E5E7292" w14:textId="77777777" w:rsidR="0070605F" w:rsidRPr="001D1A9B" w:rsidRDefault="0070605F" w:rsidP="00684D32">
            <w:pPr>
              <w:rPr>
                <w:rFonts w:cs="Arial"/>
                <w:sz w:val="22"/>
                <w:szCs w:val="22"/>
                <w:lang w:eastAsia="en-GB"/>
              </w:rPr>
            </w:pPr>
          </w:p>
        </w:tc>
        <w:tc>
          <w:tcPr>
            <w:tcW w:w="1180" w:type="dxa"/>
          </w:tcPr>
          <w:p w14:paraId="785E064E" w14:textId="0E477653" w:rsidR="0070605F" w:rsidRPr="001D1A9B" w:rsidRDefault="0070605F" w:rsidP="00684D32">
            <w:pPr>
              <w:rPr>
                <w:rFonts w:cs="Arial"/>
                <w:sz w:val="22"/>
                <w:szCs w:val="22"/>
                <w:lang w:eastAsia="en-GB"/>
              </w:rPr>
            </w:pPr>
          </w:p>
        </w:tc>
        <w:tc>
          <w:tcPr>
            <w:tcW w:w="1113" w:type="dxa"/>
          </w:tcPr>
          <w:p w14:paraId="4A24D22D" w14:textId="66930CCA" w:rsidR="0070605F" w:rsidRPr="001D1A9B" w:rsidRDefault="005233DA" w:rsidP="00684D32">
            <w:pPr>
              <w:rPr>
                <w:rFonts w:cs="Arial"/>
                <w:sz w:val="22"/>
                <w:szCs w:val="22"/>
                <w:lang w:eastAsia="en-GB"/>
              </w:rPr>
            </w:pPr>
            <w:r>
              <w:rPr>
                <w:rFonts w:cs="Arial"/>
                <w:sz w:val="22"/>
                <w:szCs w:val="22"/>
                <w:lang w:eastAsia="en-GB"/>
              </w:rPr>
              <w:t>X</w:t>
            </w:r>
          </w:p>
        </w:tc>
        <w:tc>
          <w:tcPr>
            <w:tcW w:w="1147" w:type="dxa"/>
            <w:shd w:val="clear" w:color="auto" w:fill="auto"/>
          </w:tcPr>
          <w:p w14:paraId="019FDB4C" w14:textId="77777777" w:rsidR="0070605F" w:rsidRPr="001D1A9B" w:rsidRDefault="0070605F" w:rsidP="00684D32">
            <w:pPr>
              <w:rPr>
                <w:rFonts w:cs="Arial"/>
                <w:sz w:val="22"/>
                <w:szCs w:val="22"/>
                <w:lang w:eastAsia="en-GB"/>
              </w:rPr>
            </w:pPr>
          </w:p>
        </w:tc>
        <w:tc>
          <w:tcPr>
            <w:tcW w:w="3629" w:type="dxa"/>
            <w:gridSpan w:val="5"/>
            <w:shd w:val="clear" w:color="auto" w:fill="auto"/>
          </w:tcPr>
          <w:p w14:paraId="6CACA901" w14:textId="77777777" w:rsidR="0070605F" w:rsidRPr="00921982" w:rsidRDefault="0070605F" w:rsidP="00684D32">
            <w:pPr>
              <w:rPr>
                <w:rFonts w:cs="Arial"/>
                <w:b/>
                <w:sz w:val="22"/>
                <w:szCs w:val="22"/>
                <w:lang w:eastAsia="en-GB"/>
              </w:rPr>
            </w:pPr>
          </w:p>
        </w:tc>
      </w:tr>
      <w:tr w:rsidR="0070605F" w:rsidRPr="001D1A9B" w14:paraId="161F2252" w14:textId="77777777" w:rsidTr="00EF1C3E">
        <w:trPr>
          <w:trHeight w:val="300"/>
          <w:jc w:val="center"/>
        </w:trPr>
        <w:tc>
          <w:tcPr>
            <w:tcW w:w="2411" w:type="dxa"/>
            <w:shd w:val="clear" w:color="auto" w:fill="auto"/>
          </w:tcPr>
          <w:p w14:paraId="45255F7F" w14:textId="77777777" w:rsidR="0070605F" w:rsidRPr="001D1A9B" w:rsidRDefault="0070605F" w:rsidP="00684D32">
            <w:pPr>
              <w:rPr>
                <w:rFonts w:cs="Arial"/>
                <w:sz w:val="22"/>
                <w:szCs w:val="22"/>
                <w:lang w:eastAsia="en-GB"/>
              </w:rPr>
            </w:pPr>
            <w:r w:rsidRPr="001D1A9B">
              <w:rPr>
                <w:rFonts w:cs="Arial"/>
                <w:sz w:val="22"/>
                <w:szCs w:val="22"/>
                <w:lang w:eastAsia="en-GB"/>
              </w:rPr>
              <w:t>People on a low income</w:t>
            </w:r>
          </w:p>
        </w:tc>
        <w:tc>
          <w:tcPr>
            <w:tcW w:w="1147" w:type="dxa"/>
            <w:shd w:val="clear" w:color="auto" w:fill="auto"/>
          </w:tcPr>
          <w:p w14:paraId="45CD6DE4" w14:textId="77777777" w:rsidR="0070605F" w:rsidRPr="001D1A9B" w:rsidRDefault="0070605F" w:rsidP="00684D32">
            <w:pPr>
              <w:rPr>
                <w:rFonts w:cs="Arial"/>
                <w:sz w:val="22"/>
                <w:szCs w:val="22"/>
                <w:lang w:eastAsia="en-GB"/>
              </w:rPr>
            </w:pPr>
          </w:p>
        </w:tc>
        <w:tc>
          <w:tcPr>
            <w:tcW w:w="1180" w:type="dxa"/>
          </w:tcPr>
          <w:p w14:paraId="74FDAD19" w14:textId="07A81F46" w:rsidR="0070605F" w:rsidRPr="001D1A9B" w:rsidRDefault="00C4169D" w:rsidP="00684D32">
            <w:pPr>
              <w:rPr>
                <w:rFonts w:cs="Arial"/>
                <w:sz w:val="22"/>
                <w:szCs w:val="22"/>
                <w:lang w:eastAsia="en-GB"/>
              </w:rPr>
            </w:pPr>
            <w:r>
              <w:rPr>
                <w:rFonts w:cs="Arial"/>
                <w:sz w:val="22"/>
                <w:szCs w:val="22"/>
                <w:lang w:eastAsia="en-GB"/>
              </w:rPr>
              <w:t>X</w:t>
            </w:r>
          </w:p>
        </w:tc>
        <w:tc>
          <w:tcPr>
            <w:tcW w:w="1113" w:type="dxa"/>
          </w:tcPr>
          <w:p w14:paraId="42E6A027" w14:textId="5BD1216B" w:rsidR="0070605F" w:rsidRPr="001D1A9B" w:rsidRDefault="0070605F" w:rsidP="00684D32">
            <w:pPr>
              <w:rPr>
                <w:rFonts w:cs="Arial"/>
                <w:sz w:val="22"/>
                <w:szCs w:val="22"/>
                <w:lang w:eastAsia="en-GB"/>
              </w:rPr>
            </w:pPr>
          </w:p>
        </w:tc>
        <w:tc>
          <w:tcPr>
            <w:tcW w:w="1147" w:type="dxa"/>
            <w:shd w:val="clear" w:color="auto" w:fill="auto"/>
          </w:tcPr>
          <w:p w14:paraId="249ACC9D" w14:textId="77777777" w:rsidR="0070605F" w:rsidRPr="001D1A9B" w:rsidRDefault="0070605F" w:rsidP="00684D32">
            <w:pPr>
              <w:rPr>
                <w:rFonts w:cs="Arial"/>
                <w:sz w:val="22"/>
                <w:szCs w:val="22"/>
                <w:lang w:eastAsia="en-GB"/>
              </w:rPr>
            </w:pPr>
          </w:p>
        </w:tc>
        <w:tc>
          <w:tcPr>
            <w:tcW w:w="3629" w:type="dxa"/>
            <w:gridSpan w:val="5"/>
            <w:shd w:val="clear" w:color="auto" w:fill="auto"/>
          </w:tcPr>
          <w:p w14:paraId="5F947380" w14:textId="4813409B" w:rsidR="00BB1C3A" w:rsidRPr="00BB1C3A" w:rsidRDefault="00BB1C3A" w:rsidP="00BB1C3A">
            <w:pPr>
              <w:overflowPunct/>
              <w:autoSpaceDE/>
              <w:autoSpaceDN/>
              <w:adjustRightInd/>
              <w:spacing w:before="100" w:beforeAutospacing="1" w:after="100" w:afterAutospacing="1"/>
              <w:jc w:val="left"/>
              <w:textAlignment w:val="auto"/>
              <w:rPr>
                <w:color w:val="000000"/>
                <w:sz w:val="22"/>
                <w:szCs w:val="22"/>
              </w:rPr>
            </w:pPr>
            <w:r>
              <w:rPr>
                <w:color w:val="000000"/>
                <w:sz w:val="22"/>
                <w:szCs w:val="22"/>
              </w:rPr>
              <w:t>I</w:t>
            </w:r>
            <w:r w:rsidRPr="00BB1C3A">
              <w:rPr>
                <w:color w:val="000000"/>
                <w:sz w:val="22"/>
                <w:szCs w:val="22"/>
              </w:rPr>
              <w:t>t is recognised that the proposals have the potential to have a negative impact on the current staff. A sensitive and comprehensive consultation will be undertaken with staff, and wherever possible the Council will seek to redeploy staff within suitable alternative roles. Where redeployment has increased travel implications, time-limited financial protection can be offered.</w:t>
            </w:r>
          </w:p>
          <w:p w14:paraId="61A871B5" w14:textId="77777777" w:rsidR="0070605F" w:rsidRPr="00921982" w:rsidRDefault="0070605F" w:rsidP="00684D32">
            <w:pPr>
              <w:rPr>
                <w:rFonts w:cs="Arial"/>
                <w:b/>
                <w:sz w:val="22"/>
                <w:szCs w:val="22"/>
                <w:lang w:eastAsia="en-GB"/>
              </w:rPr>
            </w:pPr>
          </w:p>
        </w:tc>
      </w:tr>
      <w:tr w:rsidR="0070605F" w:rsidRPr="001D1A9B" w14:paraId="5E2C8D6C" w14:textId="77777777" w:rsidTr="00EF1C3E">
        <w:trPr>
          <w:trHeight w:val="300"/>
          <w:jc w:val="center"/>
        </w:trPr>
        <w:tc>
          <w:tcPr>
            <w:tcW w:w="2411" w:type="dxa"/>
            <w:shd w:val="clear" w:color="auto" w:fill="auto"/>
          </w:tcPr>
          <w:p w14:paraId="4374570A" w14:textId="77777777" w:rsidR="0070605F" w:rsidRPr="001D1A9B" w:rsidRDefault="0070605F" w:rsidP="00684D32">
            <w:pPr>
              <w:rPr>
                <w:rFonts w:cs="Arial"/>
                <w:sz w:val="22"/>
                <w:szCs w:val="22"/>
                <w:lang w:eastAsia="en-GB"/>
              </w:rPr>
            </w:pPr>
            <w:r w:rsidRPr="001D1A9B">
              <w:rPr>
                <w:rFonts w:cs="Arial"/>
                <w:sz w:val="22"/>
                <w:szCs w:val="22"/>
                <w:lang w:eastAsia="en-GB"/>
              </w:rPr>
              <w:t>Carer (unpaid family or friend)</w:t>
            </w:r>
          </w:p>
        </w:tc>
        <w:tc>
          <w:tcPr>
            <w:tcW w:w="1147" w:type="dxa"/>
            <w:shd w:val="clear" w:color="auto" w:fill="auto"/>
          </w:tcPr>
          <w:p w14:paraId="613BFDC3" w14:textId="77777777" w:rsidR="0070605F" w:rsidRPr="001D1A9B" w:rsidRDefault="0070605F" w:rsidP="00684D32">
            <w:pPr>
              <w:rPr>
                <w:rFonts w:cs="Arial"/>
                <w:sz w:val="22"/>
                <w:szCs w:val="22"/>
                <w:lang w:eastAsia="en-GB"/>
              </w:rPr>
            </w:pPr>
          </w:p>
        </w:tc>
        <w:tc>
          <w:tcPr>
            <w:tcW w:w="1180" w:type="dxa"/>
          </w:tcPr>
          <w:p w14:paraId="55830797" w14:textId="7DA65CF8" w:rsidR="0070605F" w:rsidRPr="001D1A9B" w:rsidRDefault="00C4169D" w:rsidP="00684D32">
            <w:pPr>
              <w:rPr>
                <w:rFonts w:cs="Arial"/>
                <w:sz w:val="22"/>
                <w:szCs w:val="22"/>
                <w:lang w:eastAsia="en-GB"/>
              </w:rPr>
            </w:pPr>
            <w:r>
              <w:rPr>
                <w:rFonts w:cs="Arial"/>
                <w:sz w:val="22"/>
                <w:szCs w:val="22"/>
                <w:lang w:eastAsia="en-GB"/>
              </w:rPr>
              <w:t>X</w:t>
            </w:r>
          </w:p>
        </w:tc>
        <w:tc>
          <w:tcPr>
            <w:tcW w:w="1113" w:type="dxa"/>
          </w:tcPr>
          <w:p w14:paraId="1EC71F53" w14:textId="77777777" w:rsidR="0070605F" w:rsidRPr="001D1A9B" w:rsidRDefault="0070605F" w:rsidP="00684D32">
            <w:pPr>
              <w:rPr>
                <w:rFonts w:cs="Arial"/>
                <w:sz w:val="22"/>
                <w:szCs w:val="22"/>
                <w:lang w:eastAsia="en-GB"/>
              </w:rPr>
            </w:pPr>
          </w:p>
        </w:tc>
        <w:tc>
          <w:tcPr>
            <w:tcW w:w="1147" w:type="dxa"/>
            <w:shd w:val="clear" w:color="auto" w:fill="auto"/>
          </w:tcPr>
          <w:p w14:paraId="5809631B" w14:textId="77777777" w:rsidR="0070605F" w:rsidRPr="001D1A9B" w:rsidRDefault="0070605F" w:rsidP="00684D32">
            <w:pPr>
              <w:rPr>
                <w:rFonts w:cs="Arial"/>
                <w:sz w:val="22"/>
                <w:szCs w:val="22"/>
                <w:lang w:eastAsia="en-GB"/>
              </w:rPr>
            </w:pPr>
          </w:p>
        </w:tc>
        <w:tc>
          <w:tcPr>
            <w:tcW w:w="3629" w:type="dxa"/>
            <w:gridSpan w:val="5"/>
            <w:shd w:val="clear" w:color="auto" w:fill="auto"/>
          </w:tcPr>
          <w:p w14:paraId="7B2BE63C" w14:textId="760A16C7" w:rsidR="0070605F" w:rsidRPr="00921982" w:rsidRDefault="00F914C4" w:rsidP="00684D32">
            <w:pPr>
              <w:rPr>
                <w:rFonts w:cs="Arial"/>
                <w:b/>
                <w:sz w:val="22"/>
                <w:szCs w:val="22"/>
                <w:lang w:eastAsia="en-GB"/>
              </w:rPr>
            </w:pPr>
            <w:r w:rsidRPr="00F914C4">
              <w:rPr>
                <w:color w:val="000000"/>
                <w:sz w:val="22"/>
                <w:szCs w:val="22"/>
              </w:rPr>
              <w:t xml:space="preserve">It is likely that residents will have elderly family members and family carers involved in their care and support who may be negatively impacted by the closure and relocation of services. </w:t>
            </w:r>
            <w:proofErr w:type="gramStart"/>
            <w:r w:rsidRPr="00F914C4">
              <w:rPr>
                <w:color w:val="000000"/>
                <w:sz w:val="22"/>
                <w:szCs w:val="22"/>
              </w:rPr>
              <w:t>In the event that</w:t>
            </w:r>
            <w:proofErr w:type="gramEnd"/>
            <w:r w:rsidRPr="00F914C4">
              <w:rPr>
                <w:color w:val="000000"/>
                <w:sz w:val="22"/>
                <w:szCs w:val="22"/>
              </w:rPr>
              <w:t xml:space="preserve"> people move a distance from the area, it may mean they find it difficult to visit their family member in their alternative service. Location</w:t>
            </w:r>
            <w:r>
              <w:rPr>
                <w:color w:val="000000"/>
                <w:sz w:val="27"/>
                <w:szCs w:val="27"/>
              </w:rPr>
              <w:t xml:space="preserve"> </w:t>
            </w:r>
            <w:r w:rsidRPr="00F914C4">
              <w:rPr>
                <w:color w:val="000000"/>
                <w:sz w:val="22"/>
                <w:szCs w:val="22"/>
              </w:rPr>
              <w:t xml:space="preserve">of family/friends, personal choice and current friendship will all be considered as part of the assessment and identification of </w:t>
            </w:r>
            <w:r w:rsidRPr="00F914C4">
              <w:rPr>
                <w:color w:val="000000"/>
                <w:sz w:val="22"/>
                <w:szCs w:val="22"/>
              </w:rPr>
              <w:lastRenderedPageBreak/>
              <w:t>alternative care provision for people.</w:t>
            </w:r>
          </w:p>
        </w:tc>
      </w:tr>
      <w:tr w:rsidR="0070605F" w:rsidRPr="001D1A9B" w14:paraId="44F061A5" w14:textId="77777777" w:rsidTr="00EF1C3E">
        <w:trPr>
          <w:trHeight w:val="300"/>
          <w:jc w:val="center"/>
        </w:trPr>
        <w:tc>
          <w:tcPr>
            <w:tcW w:w="2411" w:type="dxa"/>
            <w:shd w:val="clear" w:color="auto" w:fill="auto"/>
          </w:tcPr>
          <w:p w14:paraId="6E3A4B5D" w14:textId="77777777" w:rsidR="0070605F" w:rsidRPr="001D1A9B" w:rsidRDefault="0070605F" w:rsidP="00684D32">
            <w:pPr>
              <w:rPr>
                <w:rFonts w:cs="Arial"/>
                <w:sz w:val="22"/>
                <w:szCs w:val="22"/>
                <w:lang w:eastAsia="en-GB"/>
              </w:rPr>
            </w:pPr>
            <w:r w:rsidRPr="001D1A9B">
              <w:rPr>
                <w:rFonts w:cs="Arial"/>
                <w:sz w:val="22"/>
                <w:szCs w:val="22"/>
                <w:lang w:eastAsia="en-GB"/>
              </w:rPr>
              <w:lastRenderedPageBreak/>
              <w:t>Are from the Armed Forces Community (including veterans)</w:t>
            </w:r>
          </w:p>
        </w:tc>
        <w:tc>
          <w:tcPr>
            <w:tcW w:w="1147" w:type="dxa"/>
            <w:shd w:val="clear" w:color="auto" w:fill="auto"/>
          </w:tcPr>
          <w:p w14:paraId="4D6A148A" w14:textId="77777777" w:rsidR="0070605F" w:rsidRPr="001D1A9B" w:rsidRDefault="0070605F" w:rsidP="00684D32">
            <w:pPr>
              <w:rPr>
                <w:rFonts w:cs="Arial"/>
                <w:sz w:val="22"/>
                <w:szCs w:val="22"/>
                <w:lang w:eastAsia="en-GB"/>
              </w:rPr>
            </w:pPr>
          </w:p>
        </w:tc>
        <w:tc>
          <w:tcPr>
            <w:tcW w:w="1180" w:type="dxa"/>
          </w:tcPr>
          <w:p w14:paraId="79A2BF61" w14:textId="422135A5" w:rsidR="0070605F" w:rsidRPr="001D1A9B" w:rsidRDefault="0070605F" w:rsidP="00684D32">
            <w:pPr>
              <w:rPr>
                <w:rFonts w:cs="Arial"/>
                <w:sz w:val="22"/>
                <w:szCs w:val="22"/>
                <w:lang w:eastAsia="en-GB"/>
              </w:rPr>
            </w:pPr>
          </w:p>
        </w:tc>
        <w:tc>
          <w:tcPr>
            <w:tcW w:w="1113" w:type="dxa"/>
          </w:tcPr>
          <w:p w14:paraId="7394F6DA" w14:textId="0F13C619" w:rsidR="0070605F" w:rsidRPr="001D1A9B" w:rsidRDefault="00F914C4" w:rsidP="00684D32">
            <w:pPr>
              <w:rPr>
                <w:rFonts w:cs="Arial"/>
                <w:sz w:val="22"/>
                <w:szCs w:val="22"/>
                <w:lang w:eastAsia="en-GB"/>
              </w:rPr>
            </w:pPr>
            <w:r>
              <w:rPr>
                <w:rFonts w:cs="Arial"/>
                <w:sz w:val="22"/>
                <w:szCs w:val="22"/>
                <w:lang w:eastAsia="en-GB"/>
              </w:rPr>
              <w:t>X</w:t>
            </w:r>
          </w:p>
        </w:tc>
        <w:tc>
          <w:tcPr>
            <w:tcW w:w="1147" w:type="dxa"/>
            <w:shd w:val="clear" w:color="auto" w:fill="auto"/>
          </w:tcPr>
          <w:p w14:paraId="34CF0AE6" w14:textId="77777777" w:rsidR="0070605F" w:rsidRPr="001D1A9B" w:rsidRDefault="0070605F" w:rsidP="00684D32">
            <w:pPr>
              <w:rPr>
                <w:rFonts w:cs="Arial"/>
                <w:sz w:val="22"/>
                <w:szCs w:val="22"/>
                <w:lang w:eastAsia="en-GB"/>
              </w:rPr>
            </w:pPr>
          </w:p>
        </w:tc>
        <w:tc>
          <w:tcPr>
            <w:tcW w:w="3629" w:type="dxa"/>
            <w:gridSpan w:val="5"/>
            <w:shd w:val="clear" w:color="auto" w:fill="auto"/>
          </w:tcPr>
          <w:p w14:paraId="05E1DD38" w14:textId="77777777" w:rsidR="0070605F" w:rsidRPr="00921982" w:rsidRDefault="0070605F" w:rsidP="00684D32">
            <w:pPr>
              <w:rPr>
                <w:rFonts w:cs="Arial"/>
                <w:b/>
                <w:sz w:val="22"/>
                <w:szCs w:val="22"/>
                <w:lang w:eastAsia="en-GB"/>
              </w:rPr>
            </w:pPr>
          </w:p>
        </w:tc>
      </w:tr>
      <w:tr w:rsidR="0070605F" w:rsidRPr="001D1A9B" w14:paraId="7FD9C2DB" w14:textId="77777777" w:rsidTr="00EF1C3E">
        <w:trPr>
          <w:jc w:val="center"/>
        </w:trPr>
        <w:tc>
          <w:tcPr>
            <w:tcW w:w="10627" w:type="dxa"/>
            <w:gridSpan w:val="10"/>
            <w:shd w:val="clear" w:color="auto" w:fill="auto"/>
          </w:tcPr>
          <w:p w14:paraId="54DEC88A" w14:textId="0E0FCEED" w:rsidR="0070605F" w:rsidRPr="00921982" w:rsidRDefault="0070605F" w:rsidP="003E2C79">
            <w:pPr>
              <w:pStyle w:val="ListParagraph"/>
              <w:numPr>
                <w:ilvl w:val="1"/>
                <w:numId w:val="28"/>
              </w:numPr>
              <w:jc w:val="left"/>
              <w:rPr>
                <w:rFonts w:ascii="Arial" w:hAnsi="Arial" w:cs="Arial"/>
                <w:b/>
                <w:sz w:val="22"/>
                <w:szCs w:val="22"/>
              </w:rPr>
            </w:pPr>
            <w:r w:rsidRPr="00921982">
              <w:rPr>
                <w:rFonts w:ascii="Arial" w:hAnsi="Arial" w:cs="Arial"/>
                <w:b/>
                <w:sz w:val="22"/>
                <w:szCs w:val="22"/>
              </w:rPr>
              <w:t>To which Part(s) of the Public Sector Equality Duties is the Policy/decision/proposal relevant? Tick and briefly describe.</w:t>
            </w:r>
          </w:p>
          <w:p w14:paraId="01C0288F" w14:textId="77777777" w:rsidR="0070605F" w:rsidRPr="00921982" w:rsidRDefault="0070605F" w:rsidP="00684D32">
            <w:pPr>
              <w:ind w:left="-15"/>
              <w:jc w:val="left"/>
              <w:rPr>
                <w:rFonts w:cs="Arial"/>
                <w:b/>
                <w:sz w:val="22"/>
                <w:szCs w:val="22"/>
              </w:rPr>
            </w:pPr>
            <w:r w:rsidRPr="00921982">
              <w:rPr>
                <w:rFonts w:cs="Arial"/>
                <w:b/>
                <w:sz w:val="22"/>
                <w:szCs w:val="22"/>
              </w:rPr>
              <w:t xml:space="preserve"> </w:t>
            </w:r>
          </w:p>
          <w:tbl>
            <w:tblPr>
              <w:tblStyle w:val="GridTable1Light"/>
              <w:tblW w:w="10514" w:type="dxa"/>
              <w:jc w:val="center"/>
              <w:tblLook w:val="04A0" w:firstRow="1" w:lastRow="0" w:firstColumn="1" w:lastColumn="0" w:noHBand="0" w:noVBand="1"/>
            </w:tblPr>
            <w:tblGrid>
              <w:gridCol w:w="4755"/>
              <w:gridCol w:w="709"/>
              <w:gridCol w:w="690"/>
              <w:gridCol w:w="4360"/>
            </w:tblGrid>
            <w:tr w:rsidR="001D1A9B" w:rsidRPr="00921982" w14:paraId="32A6574C" w14:textId="77777777" w:rsidTr="00855CA3">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43E0A1EF" w14:textId="77777777" w:rsidR="0070605F" w:rsidRPr="00921982" w:rsidRDefault="0070605F" w:rsidP="00684D32">
                  <w:pPr>
                    <w:pStyle w:val="ListParagraph"/>
                    <w:ind w:left="0"/>
                    <w:jc w:val="left"/>
                    <w:rPr>
                      <w:rFonts w:ascii="Arial" w:hAnsi="Arial" w:cs="Arial"/>
                      <w:sz w:val="22"/>
                      <w:szCs w:val="22"/>
                    </w:rPr>
                  </w:pPr>
                  <w:r w:rsidRPr="00921982">
                    <w:rPr>
                      <w:rFonts w:ascii="Arial" w:hAnsi="Arial" w:cs="Arial"/>
                      <w:sz w:val="22"/>
                      <w:szCs w:val="22"/>
                    </w:rPr>
                    <w:t xml:space="preserve">General Duties </w:t>
                  </w:r>
                </w:p>
              </w:tc>
              <w:tc>
                <w:tcPr>
                  <w:tcW w:w="709" w:type="dxa"/>
                  <w:shd w:val="clear" w:color="auto" w:fill="auto"/>
                </w:tcPr>
                <w:p w14:paraId="1BB11935" w14:textId="77777777" w:rsidR="0070605F" w:rsidRPr="00921982" w:rsidRDefault="0070605F" w:rsidP="00684D32">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921982">
                    <w:rPr>
                      <w:rFonts w:ascii="Arial" w:hAnsi="Arial" w:cs="Arial"/>
                      <w:sz w:val="22"/>
                      <w:szCs w:val="22"/>
                    </w:rPr>
                    <w:t>Yes</w:t>
                  </w:r>
                </w:p>
              </w:tc>
              <w:tc>
                <w:tcPr>
                  <w:tcW w:w="690" w:type="dxa"/>
                  <w:shd w:val="clear" w:color="auto" w:fill="auto"/>
                </w:tcPr>
                <w:p w14:paraId="7420C664" w14:textId="77777777" w:rsidR="0070605F" w:rsidRPr="00921982" w:rsidRDefault="0070605F" w:rsidP="00684D32">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921982">
                    <w:rPr>
                      <w:rFonts w:ascii="Arial" w:hAnsi="Arial" w:cs="Arial"/>
                      <w:sz w:val="22"/>
                      <w:szCs w:val="22"/>
                    </w:rPr>
                    <w:t>No</w:t>
                  </w:r>
                </w:p>
              </w:tc>
              <w:tc>
                <w:tcPr>
                  <w:tcW w:w="4360" w:type="dxa"/>
                  <w:shd w:val="clear" w:color="auto" w:fill="auto"/>
                </w:tcPr>
                <w:p w14:paraId="2867D6C0" w14:textId="77777777" w:rsidR="0070605F" w:rsidRPr="00921982" w:rsidRDefault="0070605F" w:rsidP="00684D3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921982">
                    <w:rPr>
                      <w:rFonts w:ascii="Arial" w:hAnsi="Arial" w:cs="Arial"/>
                      <w:sz w:val="22"/>
                      <w:szCs w:val="22"/>
                    </w:rPr>
                    <w:t>Details</w:t>
                  </w:r>
                </w:p>
              </w:tc>
            </w:tr>
            <w:tr w:rsidR="0070605F" w:rsidRPr="00921982" w14:paraId="202F89BC" w14:textId="77777777" w:rsidTr="00855CA3">
              <w:trPr>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326FC664" w14:textId="77777777" w:rsidR="0070605F" w:rsidRPr="00921982" w:rsidRDefault="0070605F" w:rsidP="00684D32">
                  <w:pPr>
                    <w:pStyle w:val="ListParagraph"/>
                    <w:ind w:left="0"/>
                    <w:jc w:val="left"/>
                    <w:rPr>
                      <w:rFonts w:ascii="Arial" w:hAnsi="Arial" w:cs="Arial"/>
                      <w:sz w:val="22"/>
                      <w:szCs w:val="22"/>
                    </w:rPr>
                  </w:pPr>
                  <w:r w:rsidRPr="00921982">
                    <w:rPr>
                      <w:rFonts w:ascii="Arial" w:hAnsi="Arial" w:cs="Arial"/>
                      <w:sz w:val="22"/>
                      <w:szCs w:val="22"/>
                      <w:lang w:eastAsia="en-GB"/>
                    </w:rPr>
                    <w:t xml:space="preserve">Eliminate unlawful discrimination, harassment and victimisation </w:t>
                  </w:r>
                </w:p>
              </w:tc>
              <w:tc>
                <w:tcPr>
                  <w:tcW w:w="709" w:type="dxa"/>
                </w:tcPr>
                <w:p w14:paraId="051AC49F" w14:textId="2BFF7D5A"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690" w:type="dxa"/>
                </w:tcPr>
                <w:p w14:paraId="6EF5B684" w14:textId="77777777"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21982">
                    <w:rPr>
                      <w:rFonts w:ascii="Arial" w:hAnsi="Arial" w:cs="Arial"/>
                      <w:noProof/>
                      <w:sz w:val="22"/>
                      <w:szCs w:val="22"/>
                    </w:rPr>
                    <mc:AlternateContent>
                      <mc:Choice Requires="wps">
                        <w:drawing>
                          <wp:inline distT="0" distB="0" distL="0" distR="0" wp14:anchorId="3828B63F" wp14:editId="36B58DCF">
                            <wp:extent cx="171450" cy="142875"/>
                            <wp:effectExtent l="57150" t="38100" r="76200" b="104775"/>
                            <wp:docPr id="1955072343"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txbx>
                                    <w:txbxContent>
                                      <w:p w14:paraId="5F400967" w14:textId="6E0E0C6C" w:rsidR="00A62009" w:rsidRDefault="00A62009" w:rsidP="00A62009">
                                        <w:pPr>
                                          <w:jc w:val="center"/>
                                        </w:pPr>
                                        <w:r>
                                          <w:t>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828B63F" id="Rectangle 1" o:spid="_x0000_s1026" style="width:13.5pt;height:1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" fillcolor="gray [1616]" strokecolor="black [3040]">
                            <v:fill color2="#d9d9d9 [496]" rotate="t" angle="180" colors="0 #bcbcbc;22938f #d0d0d0;1 #ededed" focus="100%" type="gradient"/>
                            <v:shadow on="t" color="black" opacity="24903f" origin=",.5" offset="0,.55556mm"/>
                            <v:textbox>
                              <w:txbxContent>
                                <w:p w14:paraId="5F400967" w14:textId="6E0E0C6C" w:rsidR="00A62009" w:rsidRDefault="00A62009" w:rsidP="00A62009">
                                  <w:pPr>
                                    <w:jc w:val="center"/>
                                  </w:pPr>
                                  <w:r>
                                    <w:t>n</w:t>
                                  </w:r>
                                </w:p>
                              </w:txbxContent>
                            </v:textbox>
                            <w10:anchorlock/>
                          </v:rect>
                        </w:pict>
                      </mc:Fallback>
                    </mc:AlternateContent>
                  </w:r>
                </w:p>
              </w:tc>
              <w:tc>
                <w:tcPr>
                  <w:tcW w:w="4360" w:type="dxa"/>
                </w:tcPr>
                <w:p w14:paraId="6367CCFA" w14:textId="77777777"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70605F" w:rsidRPr="00921982" w14:paraId="7BEB113B" w14:textId="77777777" w:rsidTr="00855CA3">
              <w:trPr>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5AC3AEE3" w14:textId="77777777" w:rsidR="0070605F" w:rsidRPr="00921982" w:rsidRDefault="0070605F" w:rsidP="00684D32">
                  <w:pPr>
                    <w:pStyle w:val="ListParagraph"/>
                    <w:ind w:left="0"/>
                    <w:jc w:val="left"/>
                    <w:rPr>
                      <w:rFonts w:ascii="Arial" w:hAnsi="Arial" w:cs="Arial"/>
                      <w:sz w:val="22"/>
                      <w:szCs w:val="22"/>
                    </w:rPr>
                  </w:pPr>
                  <w:r w:rsidRPr="00921982">
                    <w:rPr>
                      <w:rFonts w:ascii="Arial" w:hAnsi="Arial" w:cs="Arial"/>
                      <w:sz w:val="22"/>
                      <w:szCs w:val="22"/>
                      <w:lang w:eastAsia="en-GB"/>
                    </w:rPr>
                    <w:t xml:space="preserve">Advance equality of opportunity </w:t>
                  </w:r>
                </w:p>
              </w:tc>
              <w:tc>
                <w:tcPr>
                  <w:tcW w:w="709" w:type="dxa"/>
                </w:tcPr>
                <w:p w14:paraId="20192025" w14:textId="0378B1C0"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690" w:type="dxa"/>
                </w:tcPr>
                <w:p w14:paraId="7EF2F192" w14:textId="77777777"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21982">
                    <w:rPr>
                      <w:rFonts w:ascii="Arial" w:hAnsi="Arial" w:cs="Arial"/>
                      <w:noProof/>
                      <w:sz w:val="22"/>
                      <w:szCs w:val="22"/>
                    </w:rPr>
                    <mc:AlternateContent>
                      <mc:Choice Requires="wps">
                        <w:drawing>
                          <wp:inline distT="0" distB="0" distL="0" distR="0" wp14:anchorId="4BDFCB11" wp14:editId="637E2A69">
                            <wp:extent cx="171450" cy="142875"/>
                            <wp:effectExtent l="57150" t="38100" r="76200" b="104775"/>
                            <wp:docPr id="247170370"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EDD5762" id="Rectangle 1" o:spid="_x0000_s1026" style="width:13.5pt;height:1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" fillcolor="gray [1616]" strokecolor="black [3040]">
                            <v:fill color2="#d9d9d9 [496]" rotate="t" angle="180" colors="0 #bcbcbc;22938f #d0d0d0;1 #ededed" focus="100%" type="gradient"/>
                            <v:shadow on="t" color="black" opacity="24903f" origin=",.5" offset="0,.55556mm"/>
                            <w10:anchorlock/>
                          </v:rect>
                        </w:pict>
                      </mc:Fallback>
                    </mc:AlternateContent>
                  </w:r>
                </w:p>
              </w:tc>
              <w:tc>
                <w:tcPr>
                  <w:tcW w:w="4360" w:type="dxa"/>
                </w:tcPr>
                <w:p w14:paraId="492A6ED7" w14:textId="77777777"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70605F" w:rsidRPr="00921982" w14:paraId="206510DA" w14:textId="77777777" w:rsidTr="00855CA3">
              <w:trPr>
                <w:trHeight w:val="321"/>
                <w:jc w:val="center"/>
              </w:trPr>
              <w:tc>
                <w:tcPr>
                  <w:cnfStyle w:val="001000000000" w:firstRow="0" w:lastRow="0" w:firstColumn="1" w:lastColumn="0" w:oddVBand="0" w:evenVBand="0" w:oddHBand="0" w:evenHBand="0" w:firstRowFirstColumn="0" w:firstRowLastColumn="0" w:lastRowFirstColumn="0" w:lastRowLastColumn="0"/>
                  <w:tcW w:w="4755" w:type="dxa"/>
                  <w:shd w:val="clear" w:color="auto" w:fill="F2F2F2" w:themeFill="background1" w:themeFillShade="F2"/>
                </w:tcPr>
                <w:p w14:paraId="0401108E" w14:textId="77777777" w:rsidR="0070605F" w:rsidRPr="00921982" w:rsidRDefault="0070605F" w:rsidP="00684D32">
                  <w:pPr>
                    <w:pStyle w:val="ListParagraph"/>
                    <w:ind w:left="0"/>
                    <w:jc w:val="left"/>
                    <w:rPr>
                      <w:rFonts w:ascii="Arial" w:hAnsi="Arial" w:cs="Arial"/>
                      <w:sz w:val="22"/>
                      <w:szCs w:val="22"/>
                    </w:rPr>
                  </w:pPr>
                  <w:r w:rsidRPr="00921982">
                    <w:rPr>
                      <w:rFonts w:ascii="Arial" w:hAnsi="Arial" w:cs="Arial"/>
                      <w:sz w:val="22"/>
                      <w:szCs w:val="22"/>
                      <w:lang w:eastAsia="en-GB"/>
                    </w:rPr>
                    <w:t xml:space="preserve">Foster good relations between different groups </w:t>
                  </w:r>
                </w:p>
              </w:tc>
              <w:tc>
                <w:tcPr>
                  <w:tcW w:w="709" w:type="dxa"/>
                </w:tcPr>
                <w:p w14:paraId="37E4BE79" w14:textId="4847D43D"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690" w:type="dxa"/>
                </w:tcPr>
                <w:p w14:paraId="5D6C0C36" w14:textId="77777777"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sidRPr="00921982">
                    <w:rPr>
                      <w:rFonts w:ascii="Arial" w:hAnsi="Arial" w:cs="Arial"/>
                      <w:noProof/>
                      <w:sz w:val="22"/>
                      <w:szCs w:val="22"/>
                    </w:rPr>
                    <mc:AlternateContent>
                      <mc:Choice Requires="wps">
                        <w:drawing>
                          <wp:inline distT="0" distB="0" distL="0" distR="0" wp14:anchorId="32C29FB6" wp14:editId="6F75E3C7">
                            <wp:extent cx="171450" cy="142875"/>
                            <wp:effectExtent l="57150" t="38100" r="76200" b="104775"/>
                            <wp:docPr id="1174491854"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A8F2A86" id="Rectangle 1" o:spid="_x0000_s1026" style="width:13.5pt;height:11.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" fillcolor="gray [1616]" strokecolor="black [3040]">
                            <v:fill color2="#d9d9d9 [496]" rotate="t" angle="180" colors="0 #bcbcbc;22938f #d0d0d0;1 #ededed" focus="100%" type="gradient"/>
                            <v:shadow on="t" color="black" opacity="24903f" origin=",.5" offset="0,.55556mm"/>
                            <w10:anchorlock/>
                          </v:rect>
                        </w:pict>
                      </mc:Fallback>
                    </mc:AlternateContent>
                  </w:r>
                </w:p>
              </w:tc>
              <w:tc>
                <w:tcPr>
                  <w:tcW w:w="4360" w:type="dxa"/>
                </w:tcPr>
                <w:p w14:paraId="151D4ECF" w14:textId="77777777" w:rsidR="0070605F" w:rsidRPr="00921982" w:rsidRDefault="0070605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bl>
          <w:p w14:paraId="604430C4" w14:textId="77777777" w:rsidR="0070605F" w:rsidRPr="00921982" w:rsidRDefault="0070605F" w:rsidP="00684D32">
            <w:pPr>
              <w:jc w:val="left"/>
              <w:rPr>
                <w:rFonts w:cs="Arial"/>
                <w:b/>
                <w:sz w:val="22"/>
                <w:szCs w:val="22"/>
                <w:lang w:eastAsia="en-GB"/>
              </w:rPr>
            </w:pPr>
          </w:p>
          <w:p w14:paraId="330FCA89" w14:textId="77777777" w:rsidR="0070605F" w:rsidRPr="00921982" w:rsidRDefault="0070605F" w:rsidP="00684D32">
            <w:pPr>
              <w:rPr>
                <w:rFonts w:cs="Arial"/>
                <w:bCs/>
                <w:noProof/>
                <w:sz w:val="22"/>
                <w:szCs w:val="22"/>
              </w:rPr>
            </w:pPr>
          </w:p>
        </w:tc>
      </w:tr>
      <w:tr w:rsidR="0070605F" w:rsidRPr="001D1A9B" w14:paraId="110F3FBA" w14:textId="77777777" w:rsidTr="00EF1C3E">
        <w:trPr>
          <w:jc w:val="center"/>
        </w:trPr>
        <w:tc>
          <w:tcPr>
            <w:tcW w:w="7030" w:type="dxa"/>
            <w:gridSpan w:val="6"/>
            <w:shd w:val="clear" w:color="auto" w:fill="auto"/>
          </w:tcPr>
          <w:p w14:paraId="60154AA3" w14:textId="45CFBE47" w:rsidR="0070605F" w:rsidRPr="001D1A9B" w:rsidRDefault="0070605F" w:rsidP="003E2C79">
            <w:pPr>
              <w:pStyle w:val="ListParagraph"/>
              <w:numPr>
                <w:ilvl w:val="1"/>
                <w:numId w:val="28"/>
              </w:numPr>
              <w:jc w:val="left"/>
              <w:rPr>
                <w:rFonts w:ascii="Arial" w:hAnsi="Arial" w:cs="Arial"/>
                <w:b/>
                <w:sz w:val="22"/>
                <w:szCs w:val="22"/>
                <w:lang w:eastAsia="en-GB"/>
              </w:rPr>
            </w:pPr>
            <w:r w:rsidRPr="001D1A9B">
              <w:rPr>
                <w:rFonts w:ascii="Arial" w:hAnsi="Arial" w:cs="Arial"/>
                <w:b/>
                <w:sz w:val="22"/>
                <w:szCs w:val="22"/>
                <w:lang w:eastAsia="en-GB"/>
              </w:rPr>
              <w:t>Decision (Please tick one option)</w:t>
            </w:r>
          </w:p>
          <w:p w14:paraId="2BDD2B74" w14:textId="77777777" w:rsidR="0070605F" w:rsidRPr="001D1A9B" w:rsidRDefault="0070605F" w:rsidP="00684D32">
            <w:pPr>
              <w:rPr>
                <w:rFonts w:cs="Arial"/>
                <w:b/>
                <w:sz w:val="22"/>
                <w:szCs w:val="22"/>
                <w:lang w:eastAsia="en-GB"/>
              </w:rPr>
            </w:pPr>
            <w:r w:rsidRPr="001D1A9B">
              <w:rPr>
                <w:rFonts w:cs="Arial"/>
                <w:b/>
                <w:sz w:val="22"/>
                <w:szCs w:val="22"/>
                <w:lang w:eastAsia="en-GB"/>
              </w:rPr>
              <w:t>Decision to recommend this policy/ decision for an Equality Impact Assessment?</w:t>
            </w:r>
          </w:p>
        </w:tc>
        <w:tc>
          <w:tcPr>
            <w:tcW w:w="794" w:type="dxa"/>
            <w:shd w:val="clear" w:color="auto" w:fill="auto"/>
          </w:tcPr>
          <w:p w14:paraId="5ED8CB9E" w14:textId="77777777" w:rsidR="0070605F" w:rsidRPr="00921982" w:rsidRDefault="0070605F" w:rsidP="00684D32">
            <w:pPr>
              <w:jc w:val="center"/>
              <w:rPr>
                <w:rFonts w:cs="Arial"/>
                <w:sz w:val="22"/>
                <w:szCs w:val="22"/>
                <w:lang w:eastAsia="en-GB"/>
              </w:rPr>
            </w:pPr>
          </w:p>
          <w:p w14:paraId="3E085B5E" w14:textId="77777777" w:rsidR="0070605F" w:rsidRPr="00921982" w:rsidRDefault="0070605F" w:rsidP="00684D32">
            <w:pPr>
              <w:jc w:val="center"/>
              <w:rPr>
                <w:rFonts w:cs="Arial"/>
                <w:sz w:val="22"/>
                <w:szCs w:val="22"/>
                <w:lang w:eastAsia="en-GB"/>
              </w:rPr>
            </w:pPr>
            <w:r w:rsidRPr="00921982">
              <w:rPr>
                <w:rFonts w:cs="Arial"/>
                <w:sz w:val="22"/>
                <w:szCs w:val="22"/>
                <w:lang w:eastAsia="en-GB"/>
              </w:rPr>
              <w:t>Yes</w:t>
            </w:r>
          </w:p>
        </w:tc>
        <w:tc>
          <w:tcPr>
            <w:tcW w:w="794" w:type="dxa"/>
            <w:shd w:val="clear" w:color="auto" w:fill="auto"/>
          </w:tcPr>
          <w:p w14:paraId="61A5FF5C" w14:textId="06A5F890" w:rsidR="0070605F" w:rsidRPr="001D1A9B" w:rsidRDefault="0070605F" w:rsidP="00684D32">
            <w:pPr>
              <w:jc w:val="center"/>
              <w:rPr>
                <w:rFonts w:cs="Arial"/>
                <w:sz w:val="22"/>
                <w:szCs w:val="22"/>
                <w:lang w:eastAsia="en-GB"/>
              </w:rPr>
            </w:pPr>
          </w:p>
          <w:p w14:paraId="384260F0" w14:textId="77777777" w:rsidR="0070605F" w:rsidRPr="001D1A9B" w:rsidRDefault="0070605F" w:rsidP="00684D32">
            <w:pPr>
              <w:jc w:val="center"/>
              <w:rPr>
                <w:rFonts w:cs="Arial"/>
                <w:sz w:val="22"/>
                <w:szCs w:val="22"/>
                <w:lang w:eastAsia="en-GB"/>
              </w:rPr>
            </w:pPr>
          </w:p>
        </w:tc>
        <w:tc>
          <w:tcPr>
            <w:tcW w:w="794" w:type="dxa"/>
            <w:shd w:val="clear" w:color="auto" w:fill="auto"/>
          </w:tcPr>
          <w:p w14:paraId="658D9BF8" w14:textId="77777777" w:rsidR="0070605F" w:rsidRPr="001D1A9B" w:rsidRDefault="0070605F" w:rsidP="00684D32">
            <w:pPr>
              <w:jc w:val="center"/>
              <w:rPr>
                <w:rFonts w:cs="Arial"/>
                <w:sz w:val="22"/>
                <w:szCs w:val="22"/>
                <w:lang w:eastAsia="en-GB"/>
              </w:rPr>
            </w:pPr>
          </w:p>
          <w:p w14:paraId="04A56F8F" w14:textId="77777777" w:rsidR="0070605F" w:rsidRPr="001D1A9B" w:rsidRDefault="0070605F" w:rsidP="00684D32">
            <w:pPr>
              <w:jc w:val="center"/>
              <w:rPr>
                <w:rFonts w:cs="Arial"/>
                <w:sz w:val="22"/>
                <w:szCs w:val="22"/>
                <w:lang w:eastAsia="en-GB"/>
              </w:rPr>
            </w:pPr>
            <w:r w:rsidRPr="001D1A9B">
              <w:rPr>
                <w:rFonts w:cs="Arial"/>
                <w:sz w:val="22"/>
                <w:szCs w:val="22"/>
                <w:lang w:eastAsia="en-GB"/>
              </w:rPr>
              <w:t>No</w:t>
            </w:r>
          </w:p>
        </w:tc>
        <w:tc>
          <w:tcPr>
            <w:tcW w:w="1215" w:type="dxa"/>
            <w:shd w:val="clear" w:color="auto" w:fill="auto"/>
          </w:tcPr>
          <w:p w14:paraId="59B57B18" w14:textId="77777777" w:rsidR="0070605F" w:rsidRPr="001D1A9B" w:rsidRDefault="0070605F" w:rsidP="00684D32">
            <w:pPr>
              <w:jc w:val="center"/>
              <w:rPr>
                <w:rFonts w:cs="Arial"/>
                <w:sz w:val="22"/>
                <w:szCs w:val="22"/>
                <w:lang w:eastAsia="en-GB"/>
              </w:rPr>
            </w:pPr>
            <w:r w:rsidRPr="001D1A9B">
              <w:rPr>
                <w:rFonts w:cs="Arial"/>
                <w:bCs/>
                <w:noProof/>
                <w:sz w:val="22"/>
                <w:szCs w:val="22"/>
              </w:rPr>
              <mc:AlternateContent>
                <mc:Choice Requires="wps">
                  <w:drawing>
                    <wp:anchor distT="0" distB="0" distL="114300" distR="114300" simplePos="0" relativeHeight="251663360" behindDoc="0" locked="0" layoutInCell="1" allowOverlap="1" wp14:anchorId="4D03647C" wp14:editId="2F6BCC0E">
                      <wp:simplePos x="0" y="0"/>
                      <wp:positionH relativeFrom="column">
                        <wp:posOffset>59690</wp:posOffset>
                      </wp:positionH>
                      <wp:positionV relativeFrom="paragraph">
                        <wp:posOffset>158750</wp:posOffset>
                      </wp:positionV>
                      <wp:extent cx="171450" cy="142875"/>
                      <wp:effectExtent l="57150" t="38100" r="76200" b="104775"/>
                      <wp:wrapNone/>
                      <wp:docPr id="571955555" name="Rectangle 1"/>
                      <wp:cNvGraphicFramePr/>
                      <a:graphic xmlns:a="http://schemas.openxmlformats.org/drawingml/2006/main">
                        <a:graphicData uri="http://schemas.microsoft.com/office/word/2010/wordprocessingShape">
                          <wps:wsp>
                            <wps:cNvSpPr/>
                            <wps:spPr>
                              <a:xfrm>
                                <a:off x="0" y="0"/>
                                <a:ext cx="171450" cy="142875"/>
                              </a:xfrm>
                              <a:prstGeom prst="rect">
                                <a:avLst/>
                              </a:prstGeom>
                            </wps:spPr>
                            <wps:style>
                              <a:lnRef idx="1">
                                <a:schemeClr val="dk1"/>
                              </a:lnRef>
                              <a:fillRef idx="2">
                                <a:schemeClr val="dk1"/>
                              </a:fillRef>
                              <a:effectRef idx="1">
                                <a:schemeClr val="dk1"/>
                              </a:effectRef>
                              <a:fontRef idx="minor">
                                <a:schemeClr val="dk1"/>
                              </a:fontRef>
                            </wps:style>
                            <wps:txbx>
                              <w:txbxContent>
                                <w:p w14:paraId="54FE00A6" w14:textId="282EE0CB" w:rsidR="00A62009" w:rsidRDefault="00A62009" w:rsidP="00A62009">
                                  <w:pPr>
                                    <w:jc w:val="center"/>
                                  </w:pPr>
                                  <w:r>
                                    <w:t>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03647C" id="_x0000_s1027" style="position:absolute;left:0;text-align:left;margin-left:4.7pt;margin-top:12.5pt;width:13.5pt;height:11.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" fillcolor="gray [1616]" strokecolor="black [3040]">
                      <v:fill color2="#d9d9d9 [496]" rotate="t" angle="180" colors="0 #bcbcbc;22938f #d0d0d0;1 #ededed" focus="100%" type="gradient"/>
                      <v:shadow on="t" color="black" opacity="24903f" origin=",.5" offset="0,.55556mm"/>
                      <v:textbox>
                        <w:txbxContent>
                          <w:p w14:paraId="54FE00A6" w14:textId="282EE0CB" w:rsidR="00A62009" w:rsidRDefault="00A62009" w:rsidP="00A62009">
                            <w:pPr>
                              <w:jc w:val="center"/>
                            </w:pPr>
                            <w:r>
                              <w:t>NO</w:t>
                            </w:r>
                          </w:p>
                        </w:txbxContent>
                      </v:textbox>
                    </v:rect>
                  </w:pict>
                </mc:Fallback>
              </mc:AlternateContent>
            </w:r>
          </w:p>
          <w:p w14:paraId="22401FC3" w14:textId="77777777" w:rsidR="0070605F" w:rsidRPr="001D1A9B" w:rsidRDefault="0070605F" w:rsidP="00684D32">
            <w:pPr>
              <w:jc w:val="center"/>
              <w:rPr>
                <w:rFonts w:cs="Arial"/>
                <w:sz w:val="22"/>
                <w:szCs w:val="22"/>
                <w:lang w:eastAsia="en-GB"/>
              </w:rPr>
            </w:pPr>
          </w:p>
        </w:tc>
      </w:tr>
      <w:tr w:rsidR="0070605F" w:rsidRPr="001D1A9B" w14:paraId="7FFBC4A2" w14:textId="77777777" w:rsidTr="00EF1C3E">
        <w:trPr>
          <w:trHeight w:val="1484"/>
          <w:jc w:val="center"/>
        </w:trPr>
        <w:tc>
          <w:tcPr>
            <w:tcW w:w="10627" w:type="dxa"/>
            <w:gridSpan w:val="10"/>
            <w:shd w:val="clear" w:color="auto" w:fill="auto"/>
          </w:tcPr>
          <w:p w14:paraId="110C8BC7" w14:textId="77777777" w:rsidR="0070605F" w:rsidRPr="00921982" w:rsidRDefault="0070605F" w:rsidP="00855CA3">
            <w:pPr>
              <w:spacing w:before="240"/>
              <w:rPr>
                <w:rFonts w:cs="Arial"/>
                <w:b/>
                <w:bCs/>
                <w:sz w:val="22"/>
                <w:szCs w:val="22"/>
                <w:lang w:eastAsia="en-GB"/>
              </w:rPr>
            </w:pPr>
            <w:r w:rsidRPr="00921982">
              <w:rPr>
                <w:rFonts w:cs="Arial"/>
                <w:b/>
                <w:bCs/>
                <w:sz w:val="22"/>
                <w:szCs w:val="22"/>
                <w:lang w:eastAsia="en-GB"/>
              </w:rPr>
              <w:t>If the answer is “Yes”, or you indicate a negative impact on any of the characteristics mentioned in the table above, please continue to Section 2 and complete the full Equality Impact Assessment.</w:t>
            </w:r>
          </w:p>
          <w:p w14:paraId="267C0C97" w14:textId="64F1440B" w:rsidR="0070605F" w:rsidRPr="00921982" w:rsidRDefault="0070605F" w:rsidP="00855CA3">
            <w:pPr>
              <w:rPr>
                <w:rFonts w:cs="Arial"/>
                <w:b/>
                <w:bCs/>
                <w:sz w:val="22"/>
                <w:szCs w:val="22"/>
                <w:lang w:eastAsia="en-GB"/>
              </w:rPr>
            </w:pPr>
            <w:r w:rsidRPr="00921982">
              <w:rPr>
                <w:rFonts w:cs="Arial"/>
                <w:b/>
                <w:bCs/>
                <w:sz w:val="22"/>
                <w:szCs w:val="22"/>
                <w:lang w:eastAsia="en-GB"/>
              </w:rPr>
              <w:t>If the answer is “No”, please give a brief reason here.</w:t>
            </w:r>
          </w:p>
        </w:tc>
      </w:tr>
      <w:tr w:rsidR="0070605F" w:rsidRPr="001D1A9B" w14:paraId="47B4DC28" w14:textId="77777777" w:rsidTr="00EF1C3E">
        <w:trPr>
          <w:trHeight w:val="480"/>
          <w:jc w:val="center"/>
        </w:trPr>
        <w:tc>
          <w:tcPr>
            <w:tcW w:w="4738" w:type="dxa"/>
            <w:gridSpan w:val="3"/>
            <w:shd w:val="clear" w:color="auto" w:fill="F2F2F2" w:themeFill="background1" w:themeFillShade="F2"/>
          </w:tcPr>
          <w:p w14:paraId="78B37B80" w14:textId="77777777" w:rsidR="0070605F" w:rsidRPr="001D1A9B" w:rsidRDefault="0070605F" w:rsidP="00684D32">
            <w:pPr>
              <w:rPr>
                <w:rFonts w:cs="Arial"/>
                <w:sz w:val="22"/>
                <w:szCs w:val="22"/>
                <w:lang w:eastAsia="en-GB"/>
              </w:rPr>
            </w:pPr>
            <w:r w:rsidRPr="001D1A9B">
              <w:rPr>
                <w:rFonts w:cs="Arial"/>
                <w:b/>
                <w:sz w:val="22"/>
                <w:szCs w:val="22"/>
                <w:lang w:eastAsia="en-GB"/>
              </w:rPr>
              <w:t xml:space="preserve">Signed </w:t>
            </w:r>
            <w:r w:rsidRPr="001D1A9B">
              <w:rPr>
                <w:rFonts w:cs="Arial"/>
                <w:bCs/>
                <w:sz w:val="22"/>
                <w:szCs w:val="22"/>
                <w:lang w:eastAsia="en-GB"/>
              </w:rPr>
              <w:t>(Assistant Director or equivalent)</w:t>
            </w:r>
          </w:p>
        </w:tc>
        <w:tc>
          <w:tcPr>
            <w:tcW w:w="5889" w:type="dxa"/>
            <w:gridSpan w:val="7"/>
            <w:shd w:val="clear" w:color="auto" w:fill="F2F2F2" w:themeFill="background1" w:themeFillShade="F2"/>
          </w:tcPr>
          <w:p w14:paraId="1895D90F" w14:textId="43AB4C17" w:rsidR="0070605F" w:rsidRPr="001D1A9B" w:rsidRDefault="00A62009" w:rsidP="00684D32">
            <w:pPr>
              <w:rPr>
                <w:rFonts w:cs="Arial"/>
                <w:sz w:val="22"/>
                <w:szCs w:val="22"/>
                <w:lang w:eastAsia="en-GB"/>
              </w:rPr>
            </w:pPr>
            <w:r>
              <w:rPr>
                <w:rFonts w:cs="Arial"/>
                <w:sz w:val="22"/>
                <w:szCs w:val="22"/>
                <w:lang w:eastAsia="en-GB"/>
              </w:rPr>
              <w:t xml:space="preserve">Abigail Barron </w:t>
            </w:r>
          </w:p>
        </w:tc>
      </w:tr>
      <w:tr w:rsidR="0070605F" w:rsidRPr="001D1A9B" w14:paraId="57B9E1FA" w14:textId="77777777" w:rsidTr="00EF1C3E">
        <w:trPr>
          <w:trHeight w:val="442"/>
          <w:jc w:val="center"/>
        </w:trPr>
        <w:tc>
          <w:tcPr>
            <w:tcW w:w="4738" w:type="dxa"/>
            <w:gridSpan w:val="3"/>
            <w:shd w:val="clear" w:color="auto" w:fill="F2F2F2" w:themeFill="background1" w:themeFillShade="F2"/>
          </w:tcPr>
          <w:p w14:paraId="006EBDDB" w14:textId="77777777" w:rsidR="0070605F" w:rsidRPr="001D1A9B" w:rsidRDefault="0070605F" w:rsidP="00684D32">
            <w:pPr>
              <w:rPr>
                <w:rFonts w:cs="Arial"/>
                <w:sz w:val="22"/>
                <w:szCs w:val="22"/>
                <w:lang w:eastAsia="en-GB"/>
              </w:rPr>
            </w:pPr>
            <w:r w:rsidRPr="001D1A9B">
              <w:rPr>
                <w:rFonts w:cs="Arial"/>
                <w:b/>
                <w:sz w:val="22"/>
                <w:szCs w:val="22"/>
                <w:lang w:eastAsia="en-GB"/>
              </w:rPr>
              <w:t>Date</w:t>
            </w:r>
          </w:p>
        </w:tc>
        <w:tc>
          <w:tcPr>
            <w:tcW w:w="5889" w:type="dxa"/>
            <w:gridSpan w:val="7"/>
            <w:shd w:val="clear" w:color="auto" w:fill="F2F2F2" w:themeFill="background1" w:themeFillShade="F2"/>
          </w:tcPr>
          <w:p w14:paraId="33762D70" w14:textId="772E1671" w:rsidR="0070605F" w:rsidRPr="001D1A9B" w:rsidRDefault="00A62009" w:rsidP="00684D32">
            <w:pPr>
              <w:rPr>
                <w:rFonts w:cs="Arial"/>
                <w:sz w:val="22"/>
                <w:szCs w:val="22"/>
                <w:lang w:eastAsia="en-GB"/>
              </w:rPr>
            </w:pPr>
            <w:r>
              <w:rPr>
                <w:rFonts w:cs="Arial"/>
                <w:sz w:val="22"/>
                <w:szCs w:val="22"/>
                <w:lang w:eastAsia="en-GB"/>
              </w:rPr>
              <w:t>15 December 25</w:t>
            </w:r>
          </w:p>
        </w:tc>
      </w:tr>
    </w:tbl>
    <w:bookmarkEnd w:id="0"/>
    <w:p w14:paraId="072A2A27" w14:textId="4ED44CB4" w:rsidR="000D3FF8" w:rsidRPr="001D1A9B" w:rsidRDefault="002D3AFE" w:rsidP="00EF1C3E">
      <w:pPr>
        <w:pStyle w:val="Heading1"/>
        <w:pBdr>
          <w:top w:val="single" w:sz="12" w:space="1" w:color="auto"/>
          <w:left w:val="single" w:sz="12" w:space="4" w:color="auto"/>
          <w:bottom w:val="single" w:sz="12" w:space="1" w:color="auto"/>
          <w:right w:val="single" w:sz="12" w:space="2" w:color="auto"/>
        </w:pBdr>
        <w:shd w:val="clear" w:color="auto" w:fill="D9D9D9" w:themeFill="background1" w:themeFillShade="D9"/>
        <w:spacing w:after="240"/>
        <w:rPr>
          <w:rFonts w:ascii="Arial" w:hAnsi="Arial" w:cs="Arial"/>
          <w:b/>
          <w:bCs/>
          <w:sz w:val="36"/>
          <w:szCs w:val="36"/>
        </w:rPr>
      </w:pPr>
      <w:r w:rsidRPr="001D1A9B">
        <w:rPr>
          <w:rFonts w:ascii="Arial" w:hAnsi="Arial" w:cs="Arial"/>
          <w:b/>
          <w:bCs/>
          <w:sz w:val="36"/>
          <w:szCs w:val="36"/>
        </w:rPr>
        <w:t>Section 2: Equality Impact Assessment</w:t>
      </w:r>
    </w:p>
    <w:p w14:paraId="79DBD7E7" w14:textId="15595469" w:rsidR="00F17FB8" w:rsidRDefault="00855CA3" w:rsidP="00EF1C3E">
      <w:pPr>
        <w:pBdr>
          <w:top w:val="single" w:sz="12" w:space="1" w:color="auto"/>
          <w:left w:val="single" w:sz="12" w:space="4" w:color="auto"/>
          <w:bottom w:val="single" w:sz="12" w:space="1" w:color="auto"/>
          <w:right w:val="single" w:sz="12" w:space="2" w:color="auto"/>
        </w:pBdr>
        <w:shd w:val="clear" w:color="auto" w:fill="D9D9D9" w:themeFill="background1" w:themeFillShade="D9"/>
        <w:rPr>
          <w:rFonts w:cs="Arial"/>
          <w:b/>
          <w:bCs/>
          <w:sz w:val="22"/>
          <w:szCs w:val="22"/>
        </w:rPr>
      </w:pPr>
      <w:r w:rsidRPr="001D1A9B">
        <w:rPr>
          <w:rFonts w:cs="Arial"/>
          <w:b/>
          <w:bCs/>
          <w:sz w:val="22"/>
          <w:szCs w:val="22"/>
        </w:rPr>
        <w:t xml:space="preserve">This section aims to provide a full assessment of the actual or potential impacts on specific protected characteristics, along with NYC's additional characteristics. It will also identify the proper actions to mitigate these impacts, if needed. </w:t>
      </w:r>
    </w:p>
    <w:p w14:paraId="1A49B7E9" w14:textId="77777777" w:rsidR="001D1A9B" w:rsidRPr="001D1A9B" w:rsidRDefault="001D1A9B" w:rsidP="00EF1C3E">
      <w:pPr>
        <w:pBdr>
          <w:top w:val="single" w:sz="12" w:space="1" w:color="auto"/>
          <w:left w:val="single" w:sz="12" w:space="4" w:color="auto"/>
          <w:bottom w:val="single" w:sz="12" w:space="1" w:color="auto"/>
          <w:right w:val="single" w:sz="12" w:space="2" w:color="auto"/>
        </w:pBdr>
        <w:shd w:val="clear" w:color="auto" w:fill="D9D9D9" w:themeFill="background1" w:themeFillShade="D9"/>
        <w:rPr>
          <w:rFonts w:cs="Arial"/>
          <w:b/>
          <w:bCs/>
          <w:sz w:val="16"/>
          <w:szCs w:val="16"/>
        </w:rPr>
      </w:pPr>
    </w:p>
    <w:tbl>
      <w:tblPr>
        <w:tblW w:w="1062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11"/>
        <w:gridCol w:w="1134"/>
        <w:gridCol w:w="1134"/>
        <w:gridCol w:w="5948"/>
      </w:tblGrid>
      <w:tr w:rsidR="001D1A9B" w:rsidRPr="001D1A9B" w14:paraId="5560C441" w14:textId="77777777" w:rsidTr="00EF1C3E">
        <w:trPr>
          <w:trHeight w:val="2119"/>
          <w:jc w:val="center"/>
        </w:trPr>
        <w:tc>
          <w:tcPr>
            <w:tcW w:w="10627" w:type="dxa"/>
            <w:gridSpan w:val="4"/>
            <w:shd w:val="clear" w:color="auto" w:fill="auto"/>
          </w:tcPr>
          <w:p w14:paraId="71155DD9" w14:textId="77777777" w:rsidR="001D1A9B" w:rsidRPr="001D1A9B" w:rsidRDefault="001D1A9B" w:rsidP="00684D32">
            <w:pPr>
              <w:pStyle w:val="ListParagraph"/>
              <w:numPr>
                <w:ilvl w:val="1"/>
                <w:numId w:val="29"/>
              </w:numPr>
              <w:rPr>
                <w:rFonts w:ascii="Arial" w:hAnsi="Arial" w:cs="Arial"/>
                <w:b/>
                <w:bCs/>
                <w:sz w:val="22"/>
                <w:szCs w:val="22"/>
              </w:rPr>
            </w:pPr>
            <w:r w:rsidRPr="001D1A9B">
              <w:rPr>
                <w:rFonts w:ascii="Arial" w:hAnsi="Arial" w:cs="Arial"/>
                <w:b/>
                <w:bCs/>
                <w:sz w:val="22"/>
                <w:szCs w:val="22"/>
              </w:rPr>
              <w:t xml:space="preserve">Evidence, Consultation and Data: What data or evidence source(s) has/ have been used to inform this assessment? </w:t>
            </w:r>
            <w:r w:rsidRPr="001D1A9B">
              <w:rPr>
                <w:rFonts w:ascii="Arial" w:hAnsi="Arial" w:cs="Arial"/>
                <w:sz w:val="22"/>
                <w:szCs w:val="22"/>
              </w:rPr>
              <w:t>Select the relevant source (s):</w:t>
            </w:r>
          </w:p>
          <w:p w14:paraId="5BBE5467" w14:textId="77777777" w:rsidR="001D1A9B" w:rsidRPr="001D1A9B" w:rsidRDefault="001D1A9B" w:rsidP="00684D32">
            <w:pPr>
              <w:numPr>
                <w:ilvl w:val="0"/>
                <w:numId w:val="22"/>
              </w:numPr>
              <w:rPr>
                <w:rFonts w:cs="Arial"/>
                <w:sz w:val="22"/>
                <w:szCs w:val="22"/>
              </w:rPr>
            </w:pPr>
            <w:r w:rsidRPr="001D1A9B">
              <w:rPr>
                <w:rFonts w:cs="Arial"/>
                <w:sz w:val="22"/>
                <w:szCs w:val="22"/>
              </w:rPr>
              <w:t>Demographic data</w:t>
            </w:r>
          </w:p>
          <w:p w14:paraId="2FB8D5F3" w14:textId="77777777" w:rsidR="001D1A9B" w:rsidRPr="001D1A9B" w:rsidRDefault="001D1A9B" w:rsidP="00684D32">
            <w:pPr>
              <w:numPr>
                <w:ilvl w:val="0"/>
                <w:numId w:val="22"/>
              </w:numPr>
              <w:rPr>
                <w:rFonts w:cs="Arial"/>
                <w:sz w:val="22"/>
                <w:szCs w:val="22"/>
              </w:rPr>
            </w:pPr>
            <w:r w:rsidRPr="001D1A9B">
              <w:rPr>
                <w:rFonts w:cs="Arial"/>
                <w:sz w:val="22"/>
                <w:szCs w:val="22"/>
              </w:rPr>
              <w:t>Service usage data</w:t>
            </w:r>
          </w:p>
          <w:p w14:paraId="6AEB0662" w14:textId="143F7E74" w:rsidR="001D1A9B" w:rsidRPr="001D1A9B" w:rsidRDefault="00067691" w:rsidP="00067691">
            <w:pPr>
              <w:numPr>
                <w:ilvl w:val="0"/>
                <w:numId w:val="22"/>
              </w:numPr>
              <w:rPr>
                <w:rFonts w:cs="Arial"/>
                <w:sz w:val="22"/>
                <w:szCs w:val="22"/>
              </w:rPr>
            </w:pPr>
            <w:r>
              <w:rPr>
                <w:rFonts w:cs="Arial"/>
                <w:sz w:val="22"/>
                <w:szCs w:val="22"/>
              </w:rPr>
              <w:t>Expert Opinion</w:t>
            </w:r>
          </w:p>
        </w:tc>
      </w:tr>
      <w:tr w:rsidR="001D1A9B" w:rsidRPr="001D1A9B" w14:paraId="148803A5" w14:textId="77777777" w:rsidTr="00EF1C3E">
        <w:trPr>
          <w:trHeight w:val="1890"/>
          <w:jc w:val="center"/>
        </w:trPr>
        <w:tc>
          <w:tcPr>
            <w:tcW w:w="10627" w:type="dxa"/>
            <w:gridSpan w:val="4"/>
            <w:shd w:val="clear" w:color="auto" w:fill="auto"/>
          </w:tcPr>
          <w:p w14:paraId="7C55C5C1" w14:textId="77777777" w:rsidR="001D1A9B" w:rsidRPr="00067691" w:rsidRDefault="001D1A9B" w:rsidP="00684D32">
            <w:pPr>
              <w:pStyle w:val="ListParagraph"/>
              <w:numPr>
                <w:ilvl w:val="1"/>
                <w:numId w:val="29"/>
              </w:numPr>
              <w:rPr>
                <w:rFonts w:ascii="Arial" w:hAnsi="Arial" w:cs="Arial"/>
                <w:b/>
                <w:bCs/>
                <w:sz w:val="22"/>
                <w:szCs w:val="22"/>
              </w:rPr>
            </w:pPr>
            <w:r w:rsidRPr="00067691">
              <w:rPr>
                <w:rFonts w:ascii="Arial" w:hAnsi="Arial" w:cs="Arial"/>
                <w:b/>
                <w:bCs/>
                <w:sz w:val="22"/>
                <w:szCs w:val="22"/>
              </w:rPr>
              <w:t>Stakeholder Engagement: What engagement has been done regarding the proposal and what are the results?</w:t>
            </w:r>
          </w:p>
          <w:p w14:paraId="1A2DFE2C" w14:textId="77777777" w:rsidR="00067691"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The decision to re-configure services and cease delivery </w:t>
            </w:r>
            <w:r>
              <w:rPr>
                <w:rFonts w:cs="Arial"/>
                <w:color w:val="000000"/>
                <w:sz w:val="22"/>
                <w:szCs w:val="22"/>
                <w:lang w:eastAsia="en-GB"/>
              </w:rPr>
              <w:t xml:space="preserve">of any services </w:t>
            </w:r>
            <w:r w:rsidRPr="00067691">
              <w:rPr>
                <w:rFonts w:cs="Arial"/>
                <w:color w:val="000000"/>
                <w:sz w:val="22"/>
                <w:szCs w:val="22"/>
                <w:lang w:eastAsia="en-GB"/>
              </w:rPr>
              <w:t xml:space="preserve">will be taken by the Council’s Executive Committee. There </w:t>
            </w:r>
            <w:r>
              <w:rPr>
                <w:rFonts w:cs="Arial"/>
                <w:color w:val="000000"/>
                <w:sz w:val="22"/>
                <w:szCs w:val="22"/>
                <w:lang w:eastAsia="en-GB"/>
              </w:rPr>
              <w:t>will be a</w:t>
            </w:r>
            <w:r w:rsidRPr="00067691">
              <w:rPr>
                <w:rFonts w:cs="Arial"/>
                <w:color w:val="000000"/>
                <w:sz w:val="22"/>
                <w:szCs w:val="22"/>
                <w:lang w:eastAsia="en-GB"/>
              </w:rPr>
              <w:t xml:space="preserve"> five working day call-in period following this. If the proposal is approved, consultation with the affected individuals will be carried out once the call-in period is concluded. </w:t>
            </w:r>
          </w:p>
          <w:p w14:paraId="4E06C464" w14:textId="77777777" w:rsidR="00067691"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The consultation period w</w:t>
            </w:r>
            <w:r>
              <w:rPr>
                <w:rFonts w:cs="Arial"/>
                <w:color w:val="000000"/>
                <w:sz w:val="22"/>
                <w:szCs w:val="22"/>
                <w:lang w:eastAsia="en-GB"/>
              </w:rPr>
              <w:t>ould</w:t>
            </w:r>
            <w:r w:rsidRPr="00067691">
              <w:rPr>
                <w:rFonts w:cs="Arial"/>
                <w:color w:val="000000"/>
                <w:sz w:val="22"/>
                <w:szCs w:val="22"/>
                <w:lang w:eastAsia="en-GB"/>
              </w:rPr>
              <w:t xml:space="preserve"> last a total of 30 days. The consultation for residents (and their families/carers) will involve: </w:t>
            </w:r>
          </w:p>
          <w:p w14:paraId="139069F4" w14:textId="77777777" w:rsidR="00067691"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lastRenderedPageBreak/>
              <w:t xml:space="preserve">· Information on the replacement of the </w:t>
            </w:r>
            <w:proofErr w:type="gramStart"/>
            <w:r w:rsidRPr="00067691">
              <w:rPr>
                <w:rFonts w:cs="Arial"/>
                <w:color w:val="000000"/>
                <w:sz w:val="22"/>
                <w:szCs w:val="22"/>
                <w:lang w:eastAsia="en-GB"/>
              </w:rPr>
              <w:t>home;</w:t>
            </w:r>
            <w:proofErr w:type="gramEnd"/>
            <w:r w:rsidRPr="00067691">
              <w:rPr>
                <w:rFonts w:cs="Arial"/>
                <w:color w:val="000000"/>
                <w:sz w:val="22"/>
                <w:szCs w:val="22"/>
                <w:lang w:eastAsia="en-GB"/>
              </w:rPr>
              <w:t xml:space="preserve"> </w:t>
            </w:r>
          </w:p>
          <w:p w14:paraId="1C277EE2" w14:textId="77777777" w:rsidR="00067691"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 How they will be supported to find a new service by the Council’s Social Care teams, considering personal choice alongside personal and social </w:t>
            </w:r>
            <w:proofErr w:type="gramStart"/>
            <w:r w:rsidRPr="00067691">
              <w:rPr>
                <w:rFonts w:cs="Arial"/>
                <w:color w:val="000000"/>
                <w:sz w:val="22"/>
                <w:szCs w:val="22"/>
                <w:lang w:eastAsia="en-GB"/>
              </w:rPr>
              <w:t>needs;</w:t>
            </w:r>
            <w:proofErr w:type="gramEnd"/>
            <w:r w:rsidRPr="00067691">
              <w:rPr>
                <w:rFonts w:cs="Arial"/>
                <w:color w:val="000000"/>
                <w:sz w:val="22"/>
                <w:szCs w:val="22"/>
                <w:lang w:eastAsia="en-GB"/>
              </w:rPr>
              <w:t xml:space="preserve"> </w:t>
            </w:r>
          </w:p>
          <w:p w14:paraId="686B930F" w14:textId="77777777" w:rsidR="003440DA"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 Availability of advocacy and counselling. </w:t>
            </w:r>
          </w:p>
          <w:p w14:paraId="42F6C0AA" w14:textId="77777777" w:rsidR="003440DA"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The consultation for staff will involve: </w:t>
            </w:r>
          </w:p>
          <w:p w14:paraId="2A5FC06B" w14:textId="77777777" w:rsidR="003440DA"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 Information on the re-configuration of </w:t>
            </w:r>
            <w:proofErr w:type="gramStart"/>
            <w:r w:rsidRPr="00067691">
              <w:rPr>
                <w:rFonts w:cs="Arial"/>
                <w:color w:val="000000"/>
                <w:sz w:val="22"/>
                <w:szCs w:val="22"/>
                <w:lang w:eastAsia="en-GB"/>
              </w:rPr>
              <w:t>services;</w:t>
            </w:r>
            <w:proofErr w:type="gramEnd"/>
            <w:r w:rsidRPr="00067691">
              <w:rPr>
                <w:rFonts w:cs="Arial"/>
                <w:color w:val="000000"/>
                <w:sz w:val="22"/>
                <w:szCs w:val="22"/>
                <w:lang w:eastAsia="en-GB"/>
              </w:rPr>
              <w:t xml:space="preserve"> </w:t>
            </w:r>
          </w:p>
          <w:p w14:paraId="72F4FF3C" w14:textId="77777777" w:rsidR="003440DA"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 Alternative employment options, and any other options specific to their </w:t>
            </w:r>
            <w:proofErr w:type="gramStart"/>
            <w:r w:rsidRPr="00067691">
              <w:rPr>
                <w:rFonts w:cs="Arial"/>
                <w:color w:val="000000"/>
                <w:sz w:val="22"/>
                <w:szCs w:val="22"/>
                <w:lang w:eastAsia="en-GB"/>
              </w:rPr>
              <w:t>circumstances;</w:t>
            </w:r>
            <w:proofErr w:type="gramEnd"/>
            <w:r w:rsidRPr="00067691">
              <w:rPr>
                <w:rFonts w:cs="Arial"/>
                <w:color w:val="000000"/>
                <w:sz w:val="22"/>
                <w:szCs w:val="22"/>
                <w:lang w:eastAsia="en-GB"/>
              </w:rPr>
              <w:t xml:space="preserve"> </w:t>
            </w:r>
          </w:p>
          <w:p w14:paraId="1A490425" w14:textId="77777777" w:rsidR="003440DA" w:rsidRDefault="00067691" w:rsidP="00067691">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 Availability of support throughout the process. </w:t>
            </w:r>
          </w:p>
          <w:p w14:paraId="2117055C" w14:textId="77777777" w:rsidR="001D1A9B" w:rsidRDefault="00067691" w:rsidP="00500D78">
            <w:pPr>
              <w:overflowPunct/>
              <w:autoSpaceDE/>
              <w:autoSpaceDN/>
              <w:adjustRightInd/>
              <w:spacing w:before="100" w:beforeAutospacing="1" w:after="100" w:afterAutospacing="1"/>
              <w:jc w:val="left"/>
              <w:textAlignment w:val="auto"/>
              <w:rPr>
                <w:rFonts w:cs="Arial"/>
                <w:color w:val="000000"/>
                <w:sz w:val="22"/>
                <w:szCs w:val="22"/>
                <w:lang w:eastAsia="en-GB"/>
              </w:rPr>
            </w:pPr>
            <w:r w:rsidRPr="00067691">
              <w:rPr>
                <w:rFonts w:cs="Arial"/>
                <w:color w:val="000000"/>
                <w:sz w:val="22"/>
                <w:szCs w:val="22"/>
                <w:lang w:eastAsia="en-GB"/>
              </w:rPr>
              <w:t xml:space="preserve">Briefing sessions </w:t>
            </w:r>
            <w:r w:rsidR="003440DA">
              <w:rPr>
                <w:rFonts w:cs="Arial"/>
                <w:color w:val="000000"/>
                <w:sz w:val="22"/>
                <w:szCs w:val="22"/>
                <w:lang w:eastAsia="en-GB"/>
              </w:rPr>
              <w:t>will</w:t>
            </w:r>
            <w:r w:rsidRPr="00067691">
              <w:rPr>
                <w:rFonts w:cs="Arial"/>
                <w:color w:val="000000"/>
                <w:sz w:val="22"/>
                <w:szCs w:val="22"/>
                <w:lang w:eastAsia="en-GB"/>
              </w:rPr>
              <w:t xml:space="preserve"> take place with staff and residents ahead of the publication of the report. Further briefing sessions will be arranged for residents, families/carers and staff once the decision is known. One-to-one staff meetings and individual person-centred support from</w:t>
            </w:r>
            <w:r w:rsidR="00500D78">
              <w:rPr>
                <w:rFonts w:cs="Arial"/>
                <w:color w:val="000000"/>
                <w:sz w:val="22"/>
                <w:szCs w:val="22"/>
                <w:lang w:eastAsia="en-GB"/>
              </w:rPr>
              <w:t xml:space="preserve"> </w:t>
            </w:r>
            <w:r w:rsidRPr="00067691">
              <w:rPr>
                <w:rFonts w:cs="Arial"/>
                <w:color w:val="000000"/>
                <w:sz w:val="22"/>
                <w:szCs w:val="22"/>
                <w:lang w:eastAsia="en-GB"/>
              </w:rPr>
              <w:t>care and support teams for residents and their families/carers will also be arranged. Human Resources and Trade Unions will also be available to staff, as well as counselling services. Residents and staff will be kept up to date throughout the consultation period with clear lines of communication being available</w:t>
            </w:r>
          </w:p>
          <w:p w14:paraId="70C6C532" w14:textId="464F471A" w:rsidR="00500D78" w:rsidRPr="00500D78" w:rsidRDefault="00500D78" w:rsidP="00500D78">
            <w:pPr>
              <w:overflowPunct/>
              <w:autoSpaceDE/>
              <w:autoSpaceDN/>
              <w:adjustRightInd/>
              <w:spacing w:before="100" w:beforeAutospacing="1" w:after="100" w:afterAutospacing="1"/>
              <w:jc w:val="left"/>
              <w:textAlignment w:val="auto"/>
              <w:rPr>
                <w:rFonts w:cs="Arial"/>
                <w:color w:val="000000"/>
                <w:sz w:val="22"/>
                <w:szCs w:val="22"/>
                <w:lang w:eastAsia="en-GB"/>
              </w:rPr>
            </w:pPr>
          </w:p>
        </w:tc>
      </w:tr>
      <w:tr w:rsidR="001D1A9B" w:rsidRPr="001D1A9B" w14:paraId="05CE5B92" w14:textId="77777777" w:rsidTr="00EF1C3E">
        <w:trPr>
          <w:trHeight w:val="1890"/>
          <w:jc w:val="center"/>
        </w:trPr>
        <w:tc>
          <w:tcPr>
            <w:tcW w:w="10627" w:type="dxa"/>
            <w:gridSpan w:val="4"/>
            <w:shd w:val="clear" w:color="auto" w:fill="auto"/>
          </w:tcPr>
          <w:p w14:paraId="72BD5617" w14:textId="77777777" w:rsidR="001D1A9B" w:rsidRPr="001D1A9B" w:rsidRDefault="001D1A9B" w:rsidP="00684D32">
            <w:pPr>
              <w:pStyle w:val="ListParagraph"/>
              <w:numPr>
                <w:ilvl w:val="1"/>
                <w:numId w:val="29"/>
              </w:numPr>
              <w:rPr>
                <w:rFonts w:ascii="Arial" w:hAnsi="Arial" w:cs="Arial"/>
                <w:b/>
                <w:bCs/>
                <w:sz w:val="22"/>
                <w:szCs w:val="22"/>
              </w:rPr>
            </w:pPr>
            <w:r w:rsidRPr="001D1A9B">
              <w:rPr>
                <w:rFonts w:ascii="Arial" w:hAnsi="Arial" w:cs="Arial"/>
                <w:b/>
                <w:bCs/>
                <w:sz w:val="22"/>
                <w:szCs w:val="22"/>
              </w:rPr>
              <w:lastRenderedPageBreak/>
              <w:t xml:space="preserve">What positive impact will this proposal have on the council budget, people, community, economic growth and environment, etc? Please explain briefly </w:t>
            </w:r>
          </w:p>
          <w:p w14:paraId="649C9D13" w14:textId="77777777" w:rsidR="001D1A9B" w:rsidRPr="001D1A9B" w:rsidRDefault="001D1A9B" w:rsidP="001D1A9B">
            <w:pPr>
              <w:pStyle w:val="ListParagraph"/>
              <w:ind w:left="360" w:hanging="360"/>
              <w:rPr>
                <w:rFonts w:ascii="Arial" w:hAnsi="Arial" w:cs="Arial"/>
                <w:b/>
                <w:bCs/>
                <w:sz w:val="22"/>
                <w:szCs w:val="22"/>
              </w:rPr>
            </w:pPr>
            <w:r w:rsidRPr="001D1A9B">
              <w:rPr>
                <w:rFonts w:ascii="Arial" w:hAnsi="Arial" w:cs="Arial"/>
                <w:b/>
                <w:bCs/>
                <w:sz w:val="22"/>
                <w:szCs w:val="22"/>
              </w:rPr>
              <w:t xml:space="preserve"> </w:t>
            </w:r>
          </w:p>
          <w:p w14:paraId="6742D152" w14:textId="431D00FA" w:rsidR="001D1A9B" w:rsidRPr="004452CF" w:rsidRDefault="001F10B7" w:rsidP="001D1A9B">
            <w:pPr>
              <w:pStyle w:val="ListParagraph"/>
              <w:ind w:left="360" w:hanging="360"/>
              <w:rPr>
                <w:rFonts w:ascii="Arial" w:hAnsi="Arial" w:cs="Arial"/>
                <w:sz w:val="22"/>
                <w:szCs w:val="22"/>
              </w:rPr>
            </w:pPr>
            <w:r w:rsidRPr="004452CF">
              <w:rPr>
                <w:rFonts w:ascii="Arial" w:hAnsi="Arial" w:cs="Arial"/>
                <w:sz w:val="22"/>
                <w:szCs w:val="22"/>
              </w:rPr>
              <w:t xml:space="preserve">The closure of an EPH would incur savings in terms of the running and maintenance costs of the </w:t>
            </w:r>
            <w:proofErr w:type="gramStart"/>
            <w:r w:rsidRPr="004452CF">
              <w:rPr>
                <w:rFonts w:ascii="Arial" w:hAnsi="Arial" w:cs="Arial"/>
                <w:sz w:val="22"/>
                <w:szCs w:val="22"/>
              </w:rPr>
              <w:t>Building</w:t>
            </w:r>
            <w:proofErr w:type="gramEnd"/>
            <w:r w:rsidRPr="004452CF">
              <w:rPr>
                <w:rFonts w:ascii="Arial" w:hAnsi="Arial" w:cs="Arial"/>
                <w:sz w:val="22"/>
                <w:szCs w:val="22"/>
              </w:rPr>
              <w:t xml:space="preserve">.  The building would be handed back to property services for alternative use or disposal/sale.  It is envisaged the staff would be redeployed although there may be a redundancy cost. Savings </w:t>
            </w:r>
            <w:r w:rsidR="004452CF" w:rsidRPr="004452CF">
              <w:rPr>
                <w:rFonts w:ascii="Arial" w:hAnsi="Arial" w:cs="Arial"/>
                <w:sz w:val="22"/>
                <w:szCs w:val="22"/>
              </w:rPr>
              <w:t>anticipated at £450k per annum</w:t>
            </w:r>
          </w:p>
          <w:p w14:paraId="77F12DB7" w14:textId="77777777" w:rsidR="004452CF" w:rsidRPr="004452CF" w:rsidRDefault="004452CF" w:rsidP="001D1A9B">
            <w:pPr>
              <w:pStyle w:val="ListParagraph"/>
              <w:ind w:left="360" w:hanging="360"/>
              <w:rPr>
                <w:rFonts w:ascii="Arial" w:hAnsi="Arial" w:cs="Arial"/>
                <w:sz w:val="22"/>
                <w:szCs w:val="22"/>
              </w:rPr>
            </w:pPr>
          </w:p>
          <w:p w14:paraId="4C41DE63" w14:textId="1688D050" w:rsidR="001F10B7" w:rsidRPr="004452CF" w:rsidRDefault="001F10B7" w:rsidP="001D1A9B">
            <w:pPr>
              <w:pStyle w:val="ListParagraph"/>
              <w:ind w:left="360" w:hanging="360"/>
              <w:rPr>
                <w:rFonts w:ascii="Arial" w:hAnsi="Arial" w:cs="Arial"/>
                <w:sz w:val="22"/>
                <w:szCs w:val="22"/>
              </w:rPr>
            </w:pPr>
            <w:r w:rsidRPr="004452CF">
              <w:rPr>
                <w:rFonts w:ascii="Arial" w:hAnsi="Arial" w:cs="Arial"/>
                <w:sz w:val="22"/>
                <w:szCs w:val="22"/>
              </w:rPr>
              <w:t>The closure of the home care service would generate a saving of approve £270 per annum</w:t>
            </w:r>
          </w:p>
          <w:p w14:paraId="09651474" w14:textId="77777777" w:rsidR="001D1A9B" w:rsidRPr="001D1A9B" w:rsidRDefault="001D1A9B" w:rsidP="001D1A9B">
            <w:pPr>
              <w:pStyle w:val="ListParagraph"/>
              <w:ind w:left="360" w:hanging="360"/>
              <w:rPr>
                <w:rFonts w:ascii="Arial" w:hAnsi="Arial" w:cs="Arial"/>
                <w:b/>
                <w:bCs/>
                <w:sz w:val="22"/>
                <w:szCs w:val="22"/>
              </w:rPr>
            </w:pPr>
          </w:p>
        </w:tc>
      </w:tr>
      <w:tr w:rsidR="001D1A9B" w:rsidRPr="001D1A9B" w14:paraId="630B5115" w14:textId="77777777" w:rsidTr="00EF1C3E">
        <w:trPr>
          <w:trHeight w:val="1890"/>
          <w:jc w:val="center"/>
        </w:trPr>
        <w:tc>
          <w:tcPr>
            <w:tcW w:w="10627" w:type="dxa"/>
            <w:gridSpan w:val="4"/>
            <w:shd w:val="clear" w:color="auto" w:fill="auto"/>
          </w:tcPr>
          <w:p w14:paraId="0E0F80B6" w14:textId="77777777" w:rsidR="001D1A9B" w:rsidRPr="009C74E7" w:rsidRDefault="001D1A9B" w:rsidP="00684D32">
            <w:pPr>
              <w:pStyle w:val="ListParagraph"/>
              <w:numPr>
                <w:ilvl w:val="1"/>
                <w:numId w:val="29"/>
              </w:numPr>
              <w:rPr>
                <w:rFonts w:ascii="Arial" w:hAnsi="Arial" w:cs="Arial"/>
                <w:b/>
                <w:bCs/>
                <w:sz w:val="22"/>
                <w:szCs w:val="22"/>
              </w:rPr>
            </w:pPr>
            <w:r w:rsidRPr="009C74E7">
              <w:rPr>
                <w:rFonts w:ascii="Arial" w:hAnsi="Arial" w:cs="Arial"/>
                <w:b/>
                <w:bCs/>
                <w:sz w:val="22"/>
                <w:szCs w:val="22"/>
              </w:rPr>
              <w:t xml:space="preserve">Please briefly describe how will this proposal affect people with protected characteristics? Only those who are identified as relevant to the proposal in section 1. </w:t>
            </w:r>
          </w:p>
          <w:p w14:paraId="589B90B5" w14:textId="77777777" w:rsidR="004452CF" w:rsidRPr="009C74E7" w:rsidRDefault="004452CF" w:rsidP="00D671FD">
            <w:pPr>
              <w:overflowPunct/>
              <w:autoSpaceDE/>
              <w:autoSpaceDN/>
              <w:adjustRightInd/>
              <w:spacing w:before="100" w:beforeAutospacing="1" w:after="100" w:afterAutospacing="1"/>
              <w:jc w:val="left"/>
              <w:textAlignment w:val="auto"/>
              <w:rPr>
                <w:rFonts w:cs="Arial"/>
                <w:b/>
                <w:bCs/>
                <w:sz w:val="22"/>
                <w:szCs w:val="22"/>
              </w:rPr>
            </w:pPr>
          </w:p>
        </w:tc>
      </w:tr>
      <w:tr w:rsidR="001D1A9B" w:rsidRPr="001D1A9B" w14:paraId="3E1CD95E" w14:textId="77777777" w:rsidTr="00EF1C3E">
        <w:trPr>
          <w:jc w:val="center"/>
        </w:trPr>
        <w:tc>
          <w:tcPr>
            <w:tcW w:w="2411" w:type="dxa"/>
            <w:shd w:val="clear" w:color="auto" w:fill="auto"/>
          </w:tcPr>
          <w:p w14:paraId="443290F5" w14:textId="77777777" w:rsidR="001D1A9B" w:rsidRPr="001D1A9B" w:rsidRDefault="001D1A9B" w:rsidP="00684D32">
            <w:pPr>
              <w:pStyle w:val="NoSpacing"/>
              <w:rPr>
                <w:rFonts w:cs="Arial"/>
                <w:sz w:val="22"/>
                <w:szCs w:val="22"/>
              </w:rPr>
            </w:pPr>
            <w:r w:rsidRPr="001D1A9B">
              <w:rPr>
                <w:rFonts w:cs="Arial"/>
                <w:sz w:val="22"/>
                <w:szCs w:val="22"/>
              </w:rPr>
              <w:t>protected characteristics</w:t>
            </w:r>
          </w:p>
        </w:tc>
        <w:tc>
          <w:tcPr>
            <w:tcW w:w="1134" w:type="dxa"/>
            <w:shd w:val="clear" w:color="auto" w:fill="auto"/>
          </w:tcPr>
          <w:p w14:paraId="62EFEA48" w14:textId="77777777" w:rsidR="001D1A9B" w:rsidRPr="001D1A9B" w:rsidRDefault="001D1A9B" w:rsidP="00684D32">
            <w:pPr>
              <w:pStyle w:val="NoSpacing"/>
              <w:rPr>
                <w:rFonts w:cs="Arial"/>
                <w:sz w:val="22"/>
                <w:szCs w:val="22"/>
              </w:rPr>
            </w:pPr>
            <w:r w:rsidRPr="001D1A9B">
              <w:rPr>
                <w:rFonts w:cs="Arial"/>
                <w:sz w:val="22"/>
                <w:szCs w:val="22"/>
              </w:rPr>
              <w:t>Negative</w:t>
            </w:r>
          </w:p>
        </w:tc>
        <w:tc>
          <w:tcPr>
            <w:tcW w:w="1134" w:type="dxa"/>
            <w:shd w:val="clear" w:color="auto" w:fill="auto"/>
          </w:tcPr>
          <w:p w14:paraId="28FBBFD9" w14:textId="77777777" w:rsidR="001D1A9B" w:rsidRPr="001D1A9B" w:rsidRDefault="001D1A9B" w:rsidP="00684D32">
            <w:pPr>
              <w:pStyle w:val="NoSpacing"/>
              <w:rPr>
                <w:rFonts w:cs="Arial"/>
                <w:sz w:val="22"/>
                <w:szCs w:val="22"/>
              </w:rPr>
            </w:pPr>
            <w:r w:rsidRPr="001D1A9B">
              <w:rPr>
                <w:rFonts w:cs="Arial"/>
                <w:sz w:val="22"/>
                <w:szCs w:val="22"/>
              </w:rPr>
              <w:t>Don’t know</w:t>
            </w:r>
          </w:p>
        </w:tc>
        <w:tc>
          <w:tcPr>
            <w:tcW w:w="5948" w:type="dxa"/>
            <w:shd w:val="clear" w:color="auto" w:fill="auto"/>
          </w:tcPr>
          <w:p w14:paraId="5CFBACB1" w14:textId="77777777" w:rsidR="001D1A9B" w:rsidRPr="001D1A9B" w:rsidRDefault="001D1A9B" w:rsidP="00684D32">
            <w:pPr>
              <w:pStyle w:val="NoSpacing"/>
              <w:rPr>
                <w:rFonts w:cs="Arial"/>
                <w:sz w:val="22"/>
                <w:szCs w:val="22"/>
              </w:rPr>
            </w:pPr>
            <w:r w:rsidRPr="001D1A9B">
              <w:rPr>
                <w:rFonts w:cs="Arial"/>
                <w:sz w:val="22"/>
                <w:szCs w:val="22"/>
              </w:rPr>
              <w:t>Why will it have this effect? Provide evidence from engagement, consultation and/or service user data or demographic information, etc.</w:t>
            </w:r>
          </w:p>
        </w:tc>
      </w:tr>
      <w:tr w:rsidR="001D1A9B" w:rsidRPr="001D1A9B" w14:paraId="627C6C16" w14:textId="77777777" w:rsidTr="00EF1C3E">
        <w:trPr>
          <w:trHeight w:val="440"/>
          <w:jc w:val="center"/>
        </w:trPr>
        <w:tc>
          <w:tcPr>
            <w:tcW w:w="2411" w:type="dxa"/>
            <w:shd w:val="clear" w:color="auto" w:fill="auto"/>
          </w:tcPr>
          <w:p w14:paraId="73CBC788" w14:textId="77777777" w:rsidR="001D1A9B" w:rsidRPr="001D1A9B" w:rsidRDefault="001D1A9B" w:rsidP="00684D32">
            <w:pPr>
              <w:pStyle w:val="NoSpacing"/>
              <w:rPr>
                <w:rFonts w:cs="Arial"/>
                <w:sz w:val="22"/>
                <w:szCs w:val="22"/>
              </w:rPr>
            </w:pPr>
            <w:r w:rsidRPr="001D1A9B">
              <w:rPr>
                <w:rFonts w:cs="Arial"/>
                <w:sz w:val="22"/>
                <w:szCs w:val="22"/>
              </w:rPr>
              <w:t>Age</w:t>
            </w:r>
          </w:p>
        </w:tc>
        <w:tc>
          <w:tcPr>
            <w:tcW w:w="1134" w:type="dxa"/>
            <w:shd w:val="clear" w:color="auto" w:fill="auto"/>
          </w:tcPr>
          <w:p w14:paraId="6BB2AB2F" w14:textId="260FEDDD" w:rsidR="001D1A9B" w:rsidRPr="001D1A9B" w:rsidRDefault="00D916C6" w:rsidP="00684D32">
            <w:pPr>
              <w:pStyle w:val="NoSpacing"/>
              <w:rPr>
                <w:rFonts w:cs="Arial"/>
                <w:sz w:val="22"/>
                <w:szCs w:val="22"/>
              </w:rPr>
            </w:pPr>
            <w:r>
              <w:rPr>
                <w:rFonts w:cs="Arial"/>
                <w:sz w:val="22"/>
                <w:szCs w:val="22"/>
              </w:rPr>
              <w:t>X</w:t>
            </w:r>
          </w:p>
        </w:tc>
        <w:tc>
          <w:tcPr>
            <w:tcW w:w="1134" w:type="dxa"/>
            <w:shd w:val="clear" w:color="auto" w:fill="auto"/>
          </w:tcPr>
          <w:p w14:paraId="405E10CD" w14:textId="77777777" w:rsidR="001D1A9B" w:rsidRPr="001D1A9B" w:rsidRDefault="001D1A9B" w:rsidP="00684D32">
            <w:pPr>
              <w:pStyle w:val="NoSpacing"/>
              <w:rPr>
                <w:rFonts w:cs="Arial"/>
                <w:sz w:val="22"/>
                <w:szCs w:val="22"/>
              </w:rPr>
            </w:pPr>
          </w:p>
        </w:tc>
        <w:tc>
          <w:tcPr>
            <w:tcW w:w="5948" w:type="dxa"/>
            <w:shd w:val="clear" w:color="auto" w:fill="auto"/>
          </w:tcPr>
          <w:p w14:paraId="73B76382" w14:textId="77777777" w:rsidR="001D1A9B" w:rsidRPr="001D1A9B" w:rsidRDefault="001D1A9B" w:rsidP="00684D32">
            <w:pPr>
              <w:pStyle w:val="NoSpacing"/>
              <w:rPr>
                <w:rFonts w:cs="Arial"/>
                <w:sz w:val="22"/>
                <w:szCs w:val="22"/>
              </w:rPr>
            </w:pPr>
          </w:p>
          <w:p w14:paraId="037B19CE" w14:textId="77777777" w:rsidR="00D671FD" w:rsidRPr="009C74E7" w:rsidRDefault="00D671FD" w:rsidP="00D671FD">
            <w:pPr>
              <w:overflowPunct/>
              <w:autoSpaceDE/>
              <w:autoSpaceDN/>
              <w:adjustRightInd/>
              <w:spacing w:before="100" w:beforeAutospacing="1" w:after="100" w:afterAutospacing="1"/>
              <w:jc w:val="left"/>
              <w:textAlignment w:val="auto"/>
              <w:rPr>
                <w:rFonts w:cs="Arial"/>
                <w:color w:val="000000"/>
                <w:sz w:val="22"/>
                <w:szCs w:val="22"/>
                <w:lang w:eastAsia="en-GB"/>
              </w:rPr>
            </w:pPr>
            <w:r w:rsidRPr="009C74E7">
              <w:rPr>
                <w:rFonts w:cs="Arial"/>
                <w:color w:val="000000"/>
                <w:sz w:val="22"/>
                <w:szCs w:val="22"/>
                <w:lang w:eastAsia="en-GB"/>
              </w:rPr>
              <w:t xml:space="preserve">There is the potential for residents, who may also have elderly family members, to be negatively impacted by the closure of </w:t>
            </w:r>
            <w:r>
              <w:rPr>
                <w:rFonts w:cs="Arial"/>
                <w:color w:val="000000"/>
                <w:sz w:val="22"/>
                <w:szCs w:val="22"/>
                <w:lang w:eastAsia="en-GB"/>
              </w:rPr>
              <w:t>an EPH</w:t>
            </w:r>
            <w:r w:rsidRPr="009C74E7">
              <w:rPr>
                <w:rFonts w:cs="Arial"/>
                <w:color w:val="000000"/>
                <w:sz w:val="22"/>
                <w:szCs w:val="22"/>
                <w:lang w:eastAsia="en-GB"/>
              </w:rPr>
              <w:t>. It may be that a move to alternative services means that people have reduced engagement with their family and/or friends, which may have a negative impact on their mental and physical health.</w:t>
            </w:r>
          </w:p>
          <w:p w14:paraId="2499A5F7" w14:textId="77777777" w:rsidR="00D671FD" w:rsidRPr="009C74E7" w:rsidRDefault="00D671FD" w:rsidP="00D671FD">
            <w:pPr>
              <w:overflowPunct/>
              <w:autoSpaceDE/>
              <w:autoSpaceDN/>
              <w:adjustRightInd/>
              <w:spacing w:before="100" w:beforeAutospacing="1" w:after="100" w:afterAutospacing="1"/>
              <w:jc w:val="left"/>
              <w:textAlignment w:val="auto"/>
              <w:rPr>
                <w:rFonts w:cs="Arial"/>
                <w:color w:val="000000"/>
                <w:sz w:val="22"/>
                <w:szCs w:val="22"/>
                <w:lang w:eastAsia="en-GB"/>
              </w:rPr>
            </w:pPr>
            <w:r w:rsidRPr="009C74E7">
              <w:rPr>
                <w:rFonts w:cs="Arial"/>
                <w:color w:val="000000"/>
                <w:sz w:val="22"/>
                <w:szCs w:val="22"/>
                <w:lang w:eastAsia="en-GB"/>
              </w:rPr>
              <w:t xml:space="preserve">Care and Support teams will assess this before the move and will provide support to find services that meet the need and wishes of residents, and involve families and carers, where appropriate. Location of family/friends, personal choice and current friendship will all be </w:t>
            </w:r>
            <w:r w:rsidRPr="009C74E7">
              <w:rPr>
                <w:rFonts w:cs="Arial"/>
                <w:color w:val="000000"/>
                <w:sz w:val="22"/>
                <w:szCs w:val="22"/>
                <w:lang w:eastAsia="en-GB"/>
              </w:rPr>
              <w:lastRenderedPageBreak/>
              <w:t>considered when choosing the new service for the person. Current residents may find the move difficult due to their age and having made the service their home. It is likely that they will find it stressful and worrying. To minimise the impact as much as possible, experienced Care and Support teams will work with residents all the way through the process. Communication will be open and honest as soon as the decision can be shared, with a resident briefing set up. At this briefing we will inform residents of their next steps, their options, and the support available to them. The availability of independent advocacy and counselling will be communicated to the residents. The entire process will be guided by established best practice and experience in supporting residents with this type of transition.</w:t>
            </w:r>
          </w:p>
          <w:p w14:paraId="5D7166AA" w14:textId="77777777" w:rsidR="001D1A9B" w:rsidRPr="001D1A9B" w:rsidRDefault="001D1A9B" w:rsidP="00684D32">
            <w:pPr>
              <w:pStyle w:val="NoSpacing"/>
              <w:rPr>
                <w:rFonts w:cs="Arial"/>
                <w:sz w:val="22"/>
                <w:szCs w:val="22"/>
              </w:rPr>
            </w:pPr>
          </w:p>
        </w:tc>
      </w:tr>
      <w:tr w:rsidR="001D1A9B" w:rsidRPr="001D1A9B" w14:paraId="491AF5D0" w14:textId="77777777" w:rsidTr="00EF1C3E">
        <w:trPr>
          <w:jc w:val="center"/>
        </w:trPr>
        <w:tc>
          <w:tcPr>
            <w:tcW w:w="2411" w:type="dxa"/>
            <w:shd w:val="clear" w:color="auto" w:fill="auto"/>
          </w:tcPr>
          <w:p w14:paraId="5A4B6A26" w14:textId="77777777" w:rsidR="001D1A9B" w:rsidRPr="001D1A9B" w:rsidRDefault="001D1A9B" w:rsidP="00684D32">
            <w:pPr>
              <w:pStyle w:val="NoSpacing"/>
              <w:rPr>
                <w:rFonts w:cs="Arial"/>
                <w:sz w:val="22"/>
                <w:szCs w:val="22"/>
              </w:rPr>
            </w:pPr>
            <w:r w:rsidRPr="001D1A9B">
              <w:rPr>
                <w:rFonts w:cs="Arial"/>
                <w:sz w:val="22"/>
                <w:szCs w:val="22"/>
              </w:rPr>
              <w:lastRenderedPageBreak/>
              <w:t>Disability</w:t>
            </w:r>
          </w:p>
        </w:tc>
        <w:tc>
          <w:tcPr>
            <w:tcW w:w="1134" w:type="dxa"/>
            <w:shd w:val="clear" w:color="auto" w:fill="auto"/>
          </w:tcPr>
          <w:p w14:paraId="1A340BB3" w14:textId="4C250463" w:rsidR="001D1A9B" w:rsidRPr="001D1A9B" w:rsidRDefault="00D916C6" w:rsidP="00684D32">
            <w:pPr>
              <w:pStyle w:val="NoSpacing"/>
              <w:rPr>
                <w:rFonts w:cs="Arial"/>
                <w:sz w:val="22"/>
                <w:szCs w:val="22"/>
              </w:rPr>
            </w:pPr>
            <w:r>
              <w:rPr>
                <w:rFonts w:cs="Arial"/>
                <w:sz w:val="22"/>
                <w:szCs w:val="22"/>
              </w:rPr>
              <w:t>X</w:t>
            </w:r>
          </w:p>
        </w:tc>
        <w:tc>
          <w:tcPr>
            <w:tcW w:w="1134" w:type="dxa"/>
            <w:shd w:val="clear" w:color="auto" w:fill="auto"/>
          </w:tcPr>
          <w:p w14:paraId="59B187F9" w14:textId="77777777" w:rsidR="001D1A9B" w:rsidRPr="001D1A9B" w:rsidRDefault="001D1A9B" w:rsidP="00684D32">
            <w:pPr>
              <w:pStyle w:val="NoSpacing"/>
              <w:rPr>
                <w:rFonts w:cs="Arial"/>
                <w:sz w:val="22"/>
                <w:szCs w:val="22"/>
              </w:rPr>
            </w:pPr>
          </w:p>
        </w:tc>
        <w:tc>
          <w:tcPr>
            <w:tcW w:w="5948" w:type="dxa"/>
            <w:shd w:val="clear" w:color="auto" w:fill="auto"/>
          </w:tcPr>
          <w:p w14:paraId="0ABA5345" w14:textId="5C82EECC" w:rsidR="001D1A9B" w:rsidRPr="001D1A9B" w:rsidRDefault="00D916C6" w:rsidP="00684D32">
            <w:pPr>
              <w:pStyle w:val="NoSpacing"/>
              <w:rPr>
                <w:rFonts w:cs="Arial"/>
                <w:sz w:val="22"/>
                <w:szCs w:val="22"/>
              </w:rPr>
            </w:pPr>
            <w:r>
              <w:rPr>
                <w:rFonts w:cs="Arial"/>
                <w:sz w:val="22"/>
                <w:szCs w:val="22"/>
              </w:rPr>
              <w:t>As above</w:t>
            </w:r>
          </w:p>
          <w:p w14:paraId="2919428D" w14:textId="77777777" w:rsidR="001D1A9B" w:rsidRPr="001D1A9B" w:rsidRDefault="001D1A9B" w:rsidP="00684D32">
            <w:pPr>
              <w:pStyle w:val="NoSpacing"/>
              <w:rPr>
                <w:rFonts w:cs="Arial"/>
                <w:sz w:val="22"/>
                <w:szCs w:val="22"/>
              </w:rPr>
            </w:pPr>
          </w:p>
        </w:tc>
      </w:tr>
      <w:tr w:rsidR="001D1A9B" w:rsidRPr="001D1A9B" w14:paraId="16B1785B" w14:textId="77777777" w:rsidTr="00EF1C3E">
        <w:trPr>
          <w:trHeight w:val="346"/>
          <w:jc w:val="center"/>
        </w:trPr>
        <w:tc>
          <w:tcPr>
            <w:tcW w:w="2411" w:type="dxa"/>
            <w:shd w:val="clear" w:color="auto" w:fill="auto"/>
          </w:tcPr>
          <w:p w14:paraId="2A54F731" w14:textId="77777777" w:rsidR="001D1A9B" w:rsidRPr="001D1A9B" w:rsidRDefault="001D1A9B" w:rsidP="00684D32">
            <w:pPr>
              <w:pStyle w:val="NoSpacing"/>
              <w:rPr>
                <w:rFonts w:cs="Arial"/>
                <w:sz w:val="22"/>
                <w:szCs w:val="22"/>
              </w:rPr>
            </w:pPr>
            <w:r w:rsidRPr="001D1A9B">
              <w:rPr>
                <w:rFonts w:cs="Arial"/>
                <w:sz w:val="22"/>
                <w:szCs w:val="22"/>
              </w:rPr>
              <w:t xml:space="preserve">Sex </w:t>
            </w:r>
          </w:p>
        </w:tc>
        <w:tc>
          <w:tcPr>
            <w:tcW w:w="1134" w:type="dxa"/>
            <w:shd w:val="clear" w:color="auto" w:fill="auto"/>
          </w:tcPr>
          <w:p w14:paraId="189BE958" w14:textId="77777777" w:rsidR="001D1A9B" w:rsidRPr="001D1A9B" w:rsidRDefault="001D1A9B" w:rsidP="00684D32">
            <w:pPr>
              <w:pStyle w:val="NoSpacing"/>
              <w:rPr>
                <w:rFonts w:cs="Arial"/>
                <w:sz w:val="22"/>
                <w:szCs w:val="22"/>
              </w:rPr>
            </w:pPr>
          </w:p>
        </w:tc>
        <w:tc>
          <w:tcPr>
            <w:tcW w:w="1134" w:type="dxa"/>
            <w:shd w:val="clear" w:color="auto" w:fill="auto"/>
          </w:tcPr>
          <w:p w14:paraId="3053A6F1" w14:textId="77777777" w:rsidR="001D1A9B" w:rsidRPr="001D1A9B" w:rsidRDefault="001D1A9B" w:rsidP="00684D32">
            <w:pPr>
              <w:pStyle w:val="NoSpacing"/>
              <w:rPr>
                <w:rFonts w:cs="Arial"/>
                <w:sz w:val="22"/>
                <w:szCs w:val="22"/>
              </w:rPr>
            </w:pPr>
          </w:p>
        </w:tc>
        <w:tc>
          <w:tcPr>
            <w:tcW w:w="5948" w:type="dxa"/>
            <w:shd w:val="clear" w:color="auto" w:fill="auto"/>
          </w:tcPr>
          <w:p w14:paraId="14383A74" w14:textId="77777777" w:rsidR="001D1A9B" w:rsidRPr="001D1A9B" w:rsidRDefault="001D1A9B" w:rsidP="00684D32">
            <w:pPr>
              <w:pStyle w:val="NoSpacing"/>
              <w:rPr>
                <w:rFonts w:cs="Arial"/>
                <w:sz w:val="22"/>
                <w:szCs w:val="22"/>
              </w:rPr>
            </w:pPr>
          </w:p>
          <w:p w14:paraId="4C2731E2" w14:textId="77777777" w:rsidR="001D1A9B" w:rsidRPr="001D1A9B" w:rsidRDefault="001D1A9B" w:rsidP="00684D32">
            <w:pPr>
              <w:pStyle w:val="NoSpacing"/>
              <w:rPr>
                <w:rFonts w:cs="Arial"/>
                <w:sz w:val="22"/>
                <w:szCs w:val="22"/>
              </w:rPr>
            </w:pPr>
          </w:p>
        </w:tc>
      </w:tr>
      <w:tr w:rsidR="001D1A9B" w:rsidRPr="001D1A9B" w14:paraId="76C3B9D4" w14:textId="77777777" w:rsidTr="00EF1C3E">
        <w:trPr>
          <w:jc w:val="center"/>
        </w:trPr>
        <w:tc>
          <w:tcPr>
            <w:tcW w:w="2411" w:type="dxa"/>
            <w:shd w:val="clear" w:color="auto" w:fill="auto"/>
          </w:tcPr>
          <w:p w14:paraId="3162F8F3" w14:textId="77777777" w:rsidR="001D1A9B" w:rsidRPr="001D1A9B" w:rsidRDefault="001D1A9B" w:rsidP="00684D32">
            <w:pPr>
              <w:pStyle w:val="NoSpacing"/>
              <w:rPr>
                <w:rFonts w:cs="Arial"/>
                <w:sz w:val="22"/>
                <w:szCs w:val="22"/>
              </w:rPr>
            </w:pPr>
            <w:r w:rsidRPr="001D1A9B">
              <w:rPr>
                <w:rFonts w:cs="Arial"/>
                <w:sz w:val="22"/>
                <w:szCs w:val="22"/>
              </w:rPr>
              <w:t>Race (including GRTS)</w:t>
            </w:r>
          </w:p>
        </w:tc>
        <w:tc>
          <w:tcPr>
            <w:tcW w:w="1134" w:type="dxa"/>
            <w:shd w:val="clear" w:color="auto" w:fill="auto"/>
          </w:tcPr>
          <w:p w14:paraId="3CF55D77" w14:textId="77777777" w:rsidR="001D1A9B" w:rsidRPr="001D1A9B" w:rsidRDefault="001D1A9B" w:rsidP="00684D32">
            <w:pPr>
              <w:pStyle w:val="NoSpacing"/>
              <w:rPr>
                <w:rFonts w:cs="Arial"/>
                <w:sz w:val="22"/>
                <w:szCs w:val="22"/>
              </w:rPr>
            </w:pPr>
          </w:p>
        </w:tc>
        <w:tc>
          <w:tcPr>
            <w:tcW w:w="1134" w:type="dxa"/>
            <w:shd w:val="clear" w:color="auto" w:fill="auto"/>
          </w:tcPr>
          <w:p w14:paraId="2C0F7A3E" w14:textId="77777777" w:rsidR="001D1A9B" w:rsidRPr="001D1A9B" w:rsidRDefault="001D1A9B" w:rsidP="00684D32">
            <w:pPr>
              <w:pStyle w:val="NoSpacing"/>
              <w:rPr>
                <w:rFonts w:cs="Arial"/>
                <w:sz w:val="22"/>
                <w:szCs w:val="22"/>
              </w:rPr>
            </w:pPr>
          </w:p>
        </w:tc>
        <w:tc>
          <w:tcPr>
            <w:tcW w:w="5948" w:type="dxa"/>
            <w:shd w:val="clear" w:color="auto" w:fill="auto"/>
          </w:tcPr>
          <w:p w14:paraId="68D17875" w14:textId="77777777" w:rsidR="001D1A9B" w:rsidRPr="001D1A9B" w:rsidRDefault="001D1A9B" w:rsidP="00684D32">
            <w:pPr>
              <w:pStyle w:val="NoSpacing"/>
              <w:rPr>
                <w:rFonts w:cs="Arial"/>
                <w:sz w:val="22"/>
                <w:szCs w:val="22"/>
              </w:rPr>
            </w:pPr>
          </w:p>
          <w:p w14:paraId="47071BD6" w14:textId="77777777" w:rsidR="001D1A9B" w:rsidRPr="001D1A9B" w:rsidRDefault="001D1A9B" w:rsidP="00684D32">
            <w:pPr>
              <w:pStyle w:val="NoSpacing"/>
              <w:rPr>
                <w:rFonts w:cs="Arial"/>
                <w:sz w:val="22"/>
                <w:szCs w:val="22"/>
              </w:rPr>
            </w:pPr>
          </w:p>
        </w:tc>
      </w:tr>
      <w:tr w:rsidR="001D1A9B" w:rsidRPr="001D1A9B" w14:paraId="2922CF41" w14:textId="77777777" w:rsidTr="00EF1C3E">
        <w:trPr>
          <w:jc w:val="center"/>
        </w:trPr>
        <w:tc>
          <w:tcPr>
            <w:tcW w:w="2411" w:type="dxa"/>
            <w:shd w:val="clear" w:color="auto" w:fill="auto"/>
          </w:tcPr>
          <w:p w14:paraId="4DBCF918" w14:textId="77777777" w:rsidR="001D1A9B" w:rsidRPr="001D1A9B" w:rsidRDefault="001D1A9B" w:rsidP="00684D32">
            <w:pPr>
              <w:pStyle w:val="NoSpacing"/>
              <w:rPr>
                <w:rFonts w:cs="Arial"/>
                <w:sz w:val="22"/>
                <w:szCs w:val="22"/>
              </w:rPr>
            </w:pPr>
            <w:r w:rsidRPr="001D1A9B">
              <w:rPr>
                <w:rFonts w:cs="Arial"/>
                <w:sz w:val="22"/>
                <w:szCs w:val="22"/>
              </w:rPr>
              <w:t>Gender reassignment</w:t>
            </w:r>
          </w:p>
        </w:tc>
        <w:tc>
          <w:tcPr>
            <w:tcW w:w="1134" w:type="dxa"/>
            <w:shd w:val="clear" w:color="auto" w:fill="auto"/>
          </w:tcPr>
          <w:p w14:paraId="65ACE9F4" w14:textId="77777777" w:rsidR="001D1A9B" w:rsidRPr="001D1A9B" w:rsidRDefault="001D1A9B" w:rsidP="00684D32">
            <w:pPr>
              <w:pStyle w:val="NoSpacing"/>
              <w:rPr>
                <w:rFonts w:cs="Arial"/>
                <w:sz w:val="22"/>
                <w:szCs w:val="22"/>
              </w:rPr>
            </w:pPr>
          </w:p>
        </w:tc>
        <w:tc>
          <w:tcPr>
            <w:tcW w:w="1134" w:type="dxa"/>
            <w:shd w:val="clear" w:color="auto" w:fill="auto"/>
          </w:tcPr>
          <w:p w14:paraId="3598267C" w14:textId="77777777" w:rsidR="001D1A9B" w:rsidRPr="001D1A9B" w:rsidRDefault="001D1A9B" w:rsidP="00684D32">
            <w:pPr>
              <w:pStyle w:val="NoSpacing"/>
              <w:rPr>
                <w:rFonts w:cs="Arial"/>
                <w:sz w:val="22"/>
                <w:szCs w:val="22"/>
              </w:rPr>
            </w:pPr>
          </w:p>
        </w:tc>
        <w:tc>
          <w:tcPr>
            <w:tcW w:w="5948" w:type="dxa"/>
            <w:shd w:val="clear" w:color="auto" w:fill="auto"/>
          </w:tcPr>
          <w:p w14:paraId="29092BA7" w14:textId="77777777" w:rsidR="001D1A9B" w:rsidRPr="001D1A9B" w:rsidRDefault="001D1A9B" w:rsidP="00684D32">
            <w:pPr>
              <w:pStyle w:val="NoSpacing"/>
              <w:rPr>
                <w:rFonts w:cs="Arial"/>
                <w:sz w:val="22"/>
                <w:szCs w:val="22"/>
              </w:rPr>
            </w:pPr>
          </w:p>
          <w:p w14:paraId="5FDC7FE1" w14:textId="77777777" w:rsidR="001D1A9B" w:rsidRPr="001D1A9B" w:rsidRDefault="001D1A9B" w:rsidP="00684D32">
            <w:pPr>
              <w:pStyle w:val="NoSpacing"/>
              <w:rPr>
                <w:rFonts w:cs="Arial"/>
                <w:sz w:val="22"/>
                <w:szCs w:val="22"/>
              </w:rPr>
            </w:pPr>
          </w:p>
        </w:tc>
      </w:tr>
      <w:tr w:rsidR="001D1A9B" w:rsidRPr="001D1A9B" w14:paraId="4CAE21AF" w14:textId="77777777" w:rsidTr="00EF1C3E">
        <w:trPr>
          <w:jc w:val="center"/>
        </w:trPr>
        <w:tc>
          <w:tcPr>
            <w:tcW w:w="2411" w:type="dxa"/>
            <w:shd w:val="clear" w:color="auto" w:fill="auto"/>
          </w:tcPr>
          <w:p w14:paraId="3775B566" w14:textId="77777777" w:rsidR="001D1A9B" w:rsidRPr="001D1A9B" w:rsidRDefault="001D1A9B" w:rsidP="00684D32">
            <w:pPr>
              <w:pStyle w:val="NoSpacing"/>
              <w:rPr>
                <w:rFonts w:cs="Arial"/>
                <w:sz w:val="22"/>
                <w:szCs w:val="22"/>
              </w:rPr>
            </w:pPr>
            <w:r w:rsidRPr="001D1A9B">
              <w:rPr>
                <w:rFonts w:cs="Arial"/>
                <w:sz w:val="22"/>
                <w:szCs w:val="22"/>
              </w:rPr>
              <w:t>Sexual orientation</w:t>
            </w:r>
          </w:p>
        </w:tc>
        <w:tc>
          <w:tcPr>
            <w:tcW w:w="1134" w:type="dxa"/>
            <w:shd w:val="clear" w:color="auto" w:fill="auto"/>
          </w:tcPr>
          <w:p w14:paraId="39BCDA27" w14:textId="77777777" w:rsidR="001D1A9B" w:rsidRPr="001D1A9B" w:rsidRDefault="001D1A9B" w:rsidP="00684D32">
            <w:pPr>
              <w:pStyle w:val="NoSpacing"/>
              <w:rPr>
                <w:rFonts w:cs="Arial"/>
                <w:sz w:val="22"/>
                <w:szCs w:val="22"/>
              </w:rPr>
            </w:pPr>
          </w:p>
        </w:tc>
        <w:tc>
          <w:tcPr>
            <w:tcW w:w="1134" w:type="dxa"/>
            <w:shd w:val="clear" w:color="auto" w:fill="auto"/>
          </w:tcPr>
          <w:p w14:paraId="1D09EAAE" w14:textId="77777777" w:rsidR="001D1A9B" w:rsidRPr="001D1A9B" w:rsidRDefault="001D1A9B" w:rsidP="00684D32">
            <w:pPr>
              <w:pStyle w:val="NoSpacing"/>
              <w:rPr>
                <w:rFonts w:cs="Arial"/>
                <w:sz w:val="22"/>
                <w:szCs w:val="22"/>
              </w:rPr>
            </w:pPr>
          </w:p>
        </w:tc>
        <w:tc>
          <w:tcPr>
            <w:tcW w:w="5948" w:type="dxa"/>
            <w:shd w:val="clear" w:color="auto" w:fill="auto"/>
          </w:tcPr>
          <w:p w14:paraId="207CC6E4" w14:textId="77777777" w:rsidR="001D1A9B" w:rsidRPr="001D1A9B" w:rsidRDefault="001D1A9B" w:rsidP="00684D32">
            <w:pPr>
              <w:pStyle w:val="NoSpacing"/>
              <w:rPr>
                <w:rFonts w:cs="Arial"/>
                <w:sz w:val="22"/>
                <w:szCs w:val="22"/>
              </w:rPr>
            </w:pPr>
          </w:p>
          <w:p w14:paraId="6DE6DCB6" w14:textId="77777777" w:rsidR="001D1A9B" w:rsidRPr="001D1A9B" w:rsidRDefault="001D1A9B" w:rsidP="00684D32">
            <w:pPr>
              <w:pStyle w:val="NoSpacing"/>
              <w:rPr>
                <w:rFonts w:cs="Arial"/>
                <w:sz w:val="22"/>
                <w:szCs w:val="22"/>
              </w:rPr>
            </w:pPr>
          </w:p>
        </w:tc>
      </w:tr>
      <w:tr w:rsidR="001D1A9B" w:rsidRPr="001D1A9B" w14:paraId="3ABA32DF" w14:textId="77777777" w:rsidTr="00EF1C3E">
        <w:trPr>
          <w:jc w:val="center"/>
        </w:trPr>
        <w:tc>
          <w:tcPr>
            <w:tcW w:w="2411" w:type="dxa"/>
            <w:shd w:val="clear" w:color="auto" w:fill="auto"/>
          </w:tcPr>
          <w:p w14:paraId="4F4F223F" w14:textId="77777777" w:rsidR="001D1A9B" w:rsidRPr="001D1A9B" w:rsidRDefault="001D1A9B" w:rsidP="00684D32">
            <w:pPr>
              <w:pStyle w:val="NoSpacing"/>
              <w:rPr>
                <w:rFonts w:cs="Arial"/>
                <w:sz w:val="22"/>
                <w:szCs w:val="22"/>
              </w:rPr>
            </w:pPr>
            <w:r w:rsidRPr="001D1A9B">
              <w:rPr>
                <w:rFonts w:cs="Arial"/>
                <w:sz w:val="22"/>
                <w:szCs w:val="22"/>
              </w:rPr>
              <w:t>Religion or belief</w:t>
            </w:r>
          </w:p>
        </w:tc>
        <w:tc>
          <w:tcPr>
            <w:tcW w:w="1134" w:type="dxa"/>
            <w:shd w:val="clear" w:color="auto" w:fill="auto"/>
          </w:tcPr>
          <w:p w14:paraId="29E1A567" w14:textId="77777777" w:rsidR="001D1A9B" w:rsidRPr="001D1A9B" w:rsidRDefault="001D1A9B" w:rsidP="00684D32">
            <w:pPr>
              <w:pStyle w:val="NoSpacing"/>
              <w:rPr>
                <w:rFonts w:cs="Arial"/>
                <w:sz w:val="22"/>
                <w:szCs w:val="22"/>
              </w:rPr>
            </w:pPr>
          </w:p>
        </w:tc>
        <w:tc>
          <w:tcPr>
            <w:tcW w:w="1134" w:type="dxa"/>
            <w:shd w:val="clear" w:color="auto" w:fill="auto"/>
          </w:tcPr>
          <w:p w14:paraId="50932414" w14:textId="77777777" w:rsidR="001D1A9B" w:rsidRPr="001D1A9B" w:rsidRDefault="001D1A9B" w:rsidP="00684D32">
            <w:pPr>
              <w:pStyle w:val="NoSpacing"/>
              <w:rPr>
                <w:rFonts w:cs="Arial"/>
                <w:sz w:val="22"/>
                <w:szCs w:val="22"/>
              </w:rPr>
            </w:pPr>
          </w:p>
        </w:tc>
        <w:tc>
          <w:tcPr>
            <w:tcW w:w="5948" w:type="dxa"/>
            <w:shd w:val="clear" w:color="auto" w:fill="auto"/>
          </w:tcPr>
          <w:p w14:paraId="37DBEDEE" w14:textId="77777777" w:rsidR="001D1A9B" w:rsidRPr="001D1A9B" w:rsidRDefault="001D1A9B" w:rsidP="00684D32">
            <w:pPr>
              <w:pStyle w:val="NoSpacing"/>
              <w:rPr>
                <w:rFonts w:cs="Arial"/>
                <w:sz w:val="22"/>
                <w:szCs w:val="22"/>
              </w:rPr>
            </w:pPr>
          </w:p>
          <w:p w14:paraId="0B439510" w14:textId="77777777" w:rsidR="001D1A9B" w:rsidRPr="001D1A9B" w:rsidRDefault="001D1A9B" w:rsidP="00684D32">
            <w:pPr>
              <w:pStyle w:val="NoSpacing"/>
              <w:rPr>
                <w:rFonts w:cs="Arial"/>
                <w:sz w:val="22"/>
                <w:szCs w:val="22"/>
              </w:rPr>
            </w:pPr>
          </w:p>
        </w:tc>
      </w:tr>
      <w:tr w:rsidR="001D1A9B" w:rsidRPr="001D1A9B" w14:paraId="5ECA8A2E" w14:textId="77777777" w:rsidTr="00EF1C3E">
        <w:trPr>
          <w:jc w:val="center"/>
        </w:trPr>
        <w:tc>
          <w:tcPr>
            <w:tcW w:w="2411" w:type="dxa"/>
            <w:shd w:val="clear" w:color="auto" w:fill="auto"/>
          </w:tcPr>
          <w:p w14:paraId="143E675C" w14:textId="77777777" w:rsidR="001D1A9B" w:rsidRPr="001D1A9B" w:rsidRDefault="001D1A9B" w:rsidP="00684D32">
            <w:pPr>
              <w:pStyle w:val="NoSpacing"/>
              <w:rPr>
                <w:rFonts w:cs="Arial"/>
                <w:sz w:val="22"/>
                <w:szCs w:val="22"/>
              </w:rPr>
            </w:pPr>
            <w:r w:rsidRPr="001D1A9B">
              <w:rPr>
                <w:rFonts w:cs="Arial"/>
                <w:sz w:val="22"/>
                <w:szCs w:val="22"/>
              </w:rPr>
              <w:t>Pregnancy or maternity</w:t>
            </w:r>
          </w:p>
        </w:tc>
        <w:tc>
          <w:tcPr>
            <w:tcW w:w="1134" w:type="dxa"/>
            <w:shd w:val="clear" w:color="auto" w:fill="auto"/>
          </w:tcPr>
          <w:p w14:paraId="390FFFCD" w14:textId="77777777" w:rsidR="001D1A9B" w:rsidRPr="001D1A9B" w:rsidRDefault="001D1A9B" w:rsidP="00684D32">
            <w:pPr>
              <w:pStyle w:val="NoSpacing"/>
              <w:rPr>
                <w:rFonts w:cs="Arial"/>
                <w:sz w:val="22"/>
                <w:szCs w:val="22"/>
              </w:rPr>
            </w:pPr>
          </w:p>
        </w:tc>
        <w:tc>
          <w:tcPr>
            <w:tcW w:w="1134" w:type="dxa"/>
            <w:shd w:val="clear" w:color="auto" w:fill="auto"/>
          </w:tcPr>
          <w:p w14:paraId="35D52AF9" w14:textId="77777777" w:rsidR="001D1A9B" w:rsidRPr="001D1A9B" w:rsidRDefault="001D1A9B" w:rsidP="00684D32">
            <w:pPr>
              <w:pStyle w:val="NoSpacing"/>
              <w:rPr>
                <w:rFonts w:cs="Arial"/>
                <w:sz w:val="22"/>
                <w:szCs w:val="22"/>
              </w:rPr>
            </w:pPr>
          </w:p>
        </w:tc>
        <w:tc>
          <w:tcPr>
            <w:tcW w:w="5948" w:type="dxa"/>
            <w:shd w:val="clear" w:color="auto" w:fill="auto"/>
          </w:tcPr>
          <w:p w14:paraId="4DDE6195" w14:textId="77777777" w:rsidR="001D1A9B" w:rsidRPr="001D1A9B" w:rsidRDefault="001D1A9B" w:rsidP="00684D32">
            <w:pPr>
              <w:pStyle w:val="NoSpacing"/>
              <w:rPr>
                <w:rFonts w:cs="Arial"/>
                <w:sz w:val="22"/>
                <w:szCs w:val="22"/>
              </w:rPr>
            </w:pPr>
          </w:p>
          <w:p w14:paraId="675263C6" w14:textId="77777777" w:rsidR="001D1A9B" w:rsidRPr="001D1A9B" w:rsidRDefault="001D1A9B" w:rsidP="00684D32">
            <w:pPr>
              <w:pStyle w:val="NoSpacing"/>
              <w:rPr>
                <w:rFonts w:cs="Arial"/>
                <w:sz w:val="22"/>
                <w:szCs w:val="22"/>
              </w:rPr>
            </w:pPr>
          </w:p>
        </w:tc>
      </w:tr>
      <w:tr w:rsidR="001D1A9B" w:rsidRPr="001D1A9B" w14:paraId="50D4A322" w14:textId="77777777" w:rsidTr="00EF1C3E">
        <w:trPr>
          <w:jc w:val="center"/>
        </w:trPr>
        <w:tc>
          <w:tcPr>
            <w:tcW w:w="2411" w:type="dxa"/>
            <w:shd w:val="clear" w:color="auto" w:fill="auto"/>
          </w:tcPr>
          <w:p w14:paraId="1B23EC17" w14:textId="77777777" w:rsidR="001D1A9B" w:rsidRPr="001D1A9B" w:rsidRDefault="001D1A9B" w:rsidP="00684D32">
            <w:pPr>
              <w:pStyle w:val="NoSpacing"/>
              <w:rPr>
                <w:rFonts w:cs="Arial"/>
                <w:sz w:val="22"/>
                <w:szCs w:val="22"/>
              </w:rPr>
            </w:pPr>
            <w:r w:rsidRPr="001D1A9B">
              <w:rPr>
                <w:rFonts w:cs="Arial"/>
                <w:sz w:val="22"/>
                <w:szCs w:val="22"/>
              </w:rPr>
              <w:t>Marriage or civil partnership</w:t>
            </w:r>
          </w:p>
        </w:tc>
        <w:tc>
          <w:tcPr>
            <w:tcW w:w="1134" w:type="dxa"/>
            <w:shd w:val="clear" w:color="auto" w:fill="auto"/>
          </w:tcPr>
          <w:p w14:paraId="4C24FEFA" w14:textId="77777777" w:rsidR="001D1A9B" w:rsidRPr="001D1A9B" w:rsidRDefault="001D1A9B" w:rsidP="00684D32">
            <w:pPr>
              <w:pStyle w:val="NoSpacing"/>
              <w:rPr>
                <w:rFonts w:cs="Arial"/>
                <w:sz w:val="22"/>
                <w:szCs w:val="22"/>
              </w:rPr>
            </w:pPr>
          </w:p>
        </w:tc>
        <w:tc>
          <w:tcPr>
            <w:tcW w:w="1134" w:type="dxa"/>
            <w:shd w:val="clear" w:color="auto" w:fill="auto"/>
          </w:tcPr>
          <w:p w14:paraId="4256A7BE" w14:textId="77777777" w:rsidR="001D1A9B" w:rsidRPr="001D1A9B" w:rsidRDefault="001D1A9B" w:rsidP="00684D32">
            <w:pPr>
              <w:pStyle w:val="NoSpacing"/>
              <w:rPr>
                <w:rFonts w:cs="Arial"/>
                <w:sz w:val="22"/>
                <w:szCs w:val="22"/>
              </w:rPr>
            </w:pPr>
          </w:p>
        </w:tc>
        <w:tc>
          <w:tcPr>
            <w:tcW w:w="5948" w:type="dxa"/>
            <w:shd w:val="clear" w:color="auto" w:fill="auto"/>
          </w:tcPr>
          <w:p w14:paraId="116E0595" w14:textId="77777777" w:rsidR="001D1A9B" w:rsidRPr="001D1A9B" w:rsidRDefault="001D1A9B" w:rsidP="00684D32">
            <w:pPr>
              <w:pStyle w:val="NoSpacing"/>
              <w:rPr>
                <w:rFonts w:cs="Arial"/>
                <w:sz w:val="22"/>
                <w:szCs w:val="22"/>
              </w:rPr>
            </w:pPr>
          </w:p>
          <w:p w14:paraId="44D8EBA3" w14:textId="77777777" w:rsidR="001D1A9B" w:rsidRPr="001D1A9B" w:rsidRDefault="001D1A9B" w:rsidP="00684D32">
            <w:pPr>
              <w:pStyle w:val="NoSpacing"/>
              <w:rPr>
                <w:rFonts w:cs="Arial"/>
                <w:sz w:val="22"/>
                <w:szCs w:val="22"/>
              </w:rPr>
            </w:pPr>
          </w:p>
        </w:tc>
      </w:tr>
      <w:tr w:rsidR="001D1A9B" w:rsidRPr="001D1A9B" w14:paraId="291B2222" w14:textId="77777777" w:rsidTr="00EF1C3E">
        <w:trPr>
          <w:jc w:val="center"/>
        </w:trPr>
        <w:tc>
          <w:tcPr>
            <w:tcW w:w="10627" w:type="dxa"/>
            <w:gridSpan w:val="4"/>
            <w:shd w:val="clear" w:color="auto" w:fill="auto"/>
          </w:tcPr>
          <w:p w14:paraId="08831DCE" w14:textId="77777777" w:rsidR="001D1A9B" w:rsidRPr="001D1A9B" w:rsidRDefault="001D1A9B" w:rsidP="00684D32">
            <w:pPr>
              <w:pStyle w:val="NoSpacing"/>
              <w:spacing w:after="240"/>
              <w:rPr>
                <w:rFonts w:cs="Arial"/>
                <w:b/>
                <w:bCs/>
                <w:sz w:val="22"/>
                <w:szCs w:val="22"/>
              </w:rPr>
            </w:pPr>
            <w:r w:rsidRPr="001D1A9B">
              <w:rPr>
                <w:rFonts w:cs="Arial"/>
                <w:b/>
                <w:bCs/>
                <w:sz w:val="22"/>
                <w:szCs w:val="22"/>
                <w:lang w:eastAsia="en-GB"/>
              </w:rPr>
              <w:t>NYC’s additional characteristics</w:t>
            </w:r>
          </w:p>
        </w:tc>
      </w:tr>
      <w:tr w:rsidR="001D1A9B" w:rsidRPr="001D1A9B" w14:paraId="703CC68D" w14:textId="77777777" w:rsidTr="00EF1C3E">
        <w:trPr>
          <w:jc w:val="center"/>
        </w:trPr>
        <w:tc>
          <w:tcPr>
            <w:tcW w:w="2411" w:type="dxa"/>
            <w:shd w:val="clear" w:color="auto" w:fill="auto"/>
          </w:tcPr>
          <w:p w14:paraId="10F931F8" w14:textId="77777777" w:rsidR="001D1A9B" w:rsidRPr="001D1A9B" w:rsidRDefault="001D1A9B" w:rsidP="00684D32">
            <w:pPr>
              <w:pStyle w:val="NoSpacing"/>
              <w:rPr>
                <w:rFonts w:cs="Arial"/>
                <w:sz w:val="22"/>
                <w:szCs w:val="22"/>
              </w:rPr>
            </w:pPr>
            <w:r w:rsidRPr="001D1A9B">
              <w:rPr>
                <w:rFonts w:cs="Arial"/>
                <w:sz w:val="22"/>
                <w:szCs w:val="22"/>
              </w:rPr>
              <w:t>People in rural areas</w:t>
            </w:r>
          </w:p>
        </w:tc>
        <w:tc>
          <w:tcPr>
            <w:tcW w:w="1134" w:type="dxa"/>
            <w:shd w:val="clear" w:color="auto" w:fill="auto"/>
          </w:tcPr>
          <w:p w14:paraId="42FEB2BD" w14:textId="77777777" w:rsidR="001D1A9B" w:rsidRPr="001D1A9B" w:rsidRDefault="001D1A9B" w:rsidP="00684D32">
            <w:pPr>
              <w:pStyle w:val="NoSpacing"/>
              <w:rPr>
                <w:rFonts w:cs="Arial"/>
                <w:sz w:val="22"/>
                <w:szCs w:val="22"/>
              </w:rPr>
            </w:pPr>
          </w:p>
        </w:tc>
        <w:tc>
          <w:tcPr>
            <w:tcW w:w="1134" w:type="dxa"/>
            <w:shd w:val="clear" w:color="auto" w:fill="auto"/>
          </w:tcPr>
          <w:p w14:paraId="401BC69D" w14:textId="77777777" w:rsidR="001D1A9B" w:rsidRPr="001D1A9B" w:rsidRDefault="001D1A9B" w:rsidP="00684D32">
            <w:pPr>
              <w:pStyle w:val="NoSpacing"/>
              <w:rPr>
                <w:rFonts w:cs="Arial"/>
                <w:sz w:val="22"/>
                <w:szCs w:val="22"/>
              </w:rPr>
            </w:pPr>
          </w:p>
        </w:tc>
        <w:tc>
          <w:tcPr>
            <w:tcW w:w="5948" w:type="dxa"/>
            <w:shd w:val="clear" w:color="auto" w:fill="auto"/>
          </w:tcPr>
          <w:p w14:paraId="049F5998" w14:textId="77777777" w:rsidR="001D1A9B" w:rsidRPr="001D1A9B" w:rsidRDefault="001D1A9B" w:rsidP="00684D32">
            <w:pPr>
              <w:pStyle w:val="NoSpacing"/>
              <w:rPr>
                <w:rFonts w:cs="Arial"/>
                <w:sz w:val="22"/>
                <w:szCs w:val="22"/>
              </w:rPr>
            </w:pPr>
          </w:p>
        </w:tc>
      </w:tr>
      <w:tr w:rsidR="001D1A9B" w:rsidRPr="001D1A9B" w14:paraId="4A6F1248" w14:textId="77777777" w:rsidTr="00EF1C3E">
        <w:trPr>
          <w:jc w:val="center"/>
        </w:trPr>
        <w:tc>
          <w:tcPr>
            <w:tcW w:w="2411" w:type="dxa"/>
            <w:shd w:val="clear" w:color="auto" w:fill="auto"/>
          </w:tcPr>
          <w:p w14:paraId="669A011D" w14:textId="77777777" w:rsidR="001D1A9B" w:rsidRPr="001D1A9B" w:rsidRDefault="001D1A9B" w:rsidP="00684D32">
            <w:pPr>
              <w:pStyle w:val="NoSpacing"/>
              <w:rPr>
                <w:rFonts w:cs="Arial"/>
                <w:sz w:val="22"/>
                <w:szCs w:val="22"/>
              </w:rPr>
            </w:pPr>
            <w:r w:rsidRPr="001D1A9B">
              <w:rPr>
                <w:rFonts w:cs="Arial"/>
                <w:sz w:val="22"/>
                <w:szCs w:val="22"/>
              </w:rPr>
              <w:t>People on a low income</w:t>
            </w:r>
          </w:p>
        </w:tc>
        <w:tc>
          <w:tcPr>
            <w:tcW w:w="1134" w:type="dxa"/>
            <w:shd w:val="clear" w:color="auto" w:fill="auto"/>
          </w:tcPr>
          <w:p w14:paraId="3D2992F9" w14:textId="77777777" w:rsidR="001D1A9B" w:rsidRPr="001D1A9B" w:rsidRDefault="001D1A9B" w:rsidP="00684D32">
            <w:pPr>
              <w:pStyle w:val="NoSpacing"/>
              <w:rPr>
                <w:rFonts w:cs="Arial"/>
                <w:sz w:val="22"/>
                <w:szCs w:val="22"/>
              </w:rPr>
            </w:pPr>
          </w:p>
        </w:tc>
        <w:tc>
          <w:tcPr>
            <w:tcW w:w="1134" w:type="dxa"/>
            <w:shd w:val="clear" w:color="auto" w:fill="auto"/>
          </w:tcPr>
          <w:p w14:paraId="7EF82156" w14:textId="77777777" w:rsidR="001D1A9B" w:rsidRPr="001D1A9B" w:rsidRDefault="001D1A9B" w:rsidP="00684D32">
            <w:pPr>
              <w:pStyle w:val="NoSpacing"/>
              <w:rPr>
                <w:rFonts w:cs="Arial"/>
                <w:sz w:val="22"/>
                <w:szCs w:val="22"/>
              </w:rPr>
            </w:pPr>
          </w:p>
        </w:tc>
        <w:tc>
          <w:tcPr>
            <w:tcW w:w="5948" w:type="dxa"/>
            <w:shd w:val="clear" w:color="auto" w:fill="auto"/>
          </w:tcPr>
          <w:p w14:paraId="1023DA01" w14:textId="77777777" w:rsidR="001D1A9B" w:rsidRPr="001D1A9B" w:rsidRDefault="001D1A9B" w:rsidP="00684D32">
            <w:pPr>
              <w:pStyle w:val="NoSpacing"/>
              <w:rPr>
                <w:rFonts w:cs="Arial"/>
                <w:sz w:val="22"/>
                <w:szCs w:val="22"/>
              </w:rPr>
            </w:pPr>
          </w:p>
        </w:tc>
      </w:tr>
      <w:tr w:rsidR="001D1A9B" w:rsidRPr="001D1A9B" w14:paraId="48584914" w14:textId="77777777" w:rsidTr="00EF1C3E">
        <w:trPr>
          <w:jc w:val="center"/>
        </w:trPr>
        <w:tc>
          <w:tcPr>
            <w:tcW w:w="2411" w:type="dxa"/>
            <w:shd w:val="clear" w:color="auto" w:fill="auto"/>
          </w:tcPr>
          <w:p w14:paraId="221D3DA8" w14:textId="77777777" w:rsidR="001D1A9B" w:rsidRPr="001D1A9B" w:rsidRDefault="001D1A9B" w:rsidP="00684D32">
            <w:pPr>
              <w:pStyle w:val="NoSpacing"/>
              <w:rPr>
                <w:rFonts w:cs="Arial"/>
                <w:sz w:val="22"/>
                <w:szCs w:val="22"/>
              </w:rPr>
            </w:pPr>
            <w:r w:rsidRPr="001D1A9B">
              <w:rPr>
                <w:rFonts w:cs="Arial"/>
                <w:sz w:val="22"/>
                <w:szCs w:val="22"/>
              </w:rPr>
              <w:t>Carer (unpaid family or friend)</w:t>
            </w:r>
          </w:p>
        </w:tc>
        <w:tc>
          <w:tcPr>
            <w:tcW w:w="1134" w:type="dxa"/>
            <w:shd w:val="clear" w:color="auto" w:fill="auto"/>
          </w:tcPr>
          <w:p w14:paraId="56D32647" w14:textId="77777777" w:rsidR="001D1A9B" w:rsidRPr="001D1A9B" w:rsidRDefault="001D1A9B" w:rsidP="00684D32">
            <w:pPr>
              <w:pStyle w:val="NoSpacing"/>
              <w:rPr>
                <w:rFonts w:cs="Arial"/>
                <w:sz w:val="22"/>
                <w:szCs w:val="22"/>
              </w:rPr>
            </w:pPr>
          </w:p>
        </w:tc>
        <w:tc>
          <w:tcPr>
            <w:tcW w:w="1134" w:type="dxa"/>
            <w:shd w:val="clear" w:color="auto" w:fill="auto"/>
          </w:tcPr>
          <w:p w14:paraId="7D70603C" w14:textId="77777777" w:rsidR="001D1A9B" w:rsidRPr="001D1A9B" w:rsidRDefault="001D1A9B" w:rsidP="00684D32">
            <w:pPr>
              <w:pStyle w:val="NoSpacing"/>
              <w:rPr>
                <w:rFonts w:cs="Arial"/>
                <w:sz w:val="22"/>
                <w:szCs w:val="22"/>
              </w:rPr>
            </w:pPr>
          </w:p>
        </w:tc>
        <w:tc>
          <w:tcPr>
            <w:tcW w:w="5948" w:type="dxa"/>
            <w:shd w:val="clear" w:color="auto" w:fill="auto"/>
          </w:tcPr>
          <w:p w14:paraId="5B28D3F5" w14:textId="77777777" w:rsidR="001D1A9B" w:rsidRPr="001D1A9B" w:rsidRDefault="001D1A9B" w:rsidP="00684D32">
            <w:pPr>
              <w:pStyle w:val="NoSpacing"/>
              <w:rPr>
                <w:rFonts w:cs="Arial"/>
                <w:sz w:val="22"/>
                <w:szCs w:val="22"/>
              </w:rPr>
            </w:pPr>
          </w:p>
        </w:tc>
      </w:tr>
      <w:tr w:rsidR="001D1A9B" w:rsidRPr="001D1A9B" w14:paraId="6700CE58" w14:textId="77777777" w:rsidTr="00EF1C3E">
        <w:trPr>
          <w:jc w:val="center"/>
        </w:trPr>
        <w:tc>
          <w:tcPr>
            <w:tcW w:w="2411" w:type="dxa"/>
            <w:shd w:val="clear" w:color="auto" w:fill="auto"/>
          </w:tcPr>
          <w:p w14:paraId="7DF84D64" w14:textId="77777777" w:rsidR="001D1A9B" w:rsidRPr="001D1A9B" w:rsidRDefault="001D1A9B" w:rsidP="00684D32">
            <w:pPr>
              <w:pStyle w:val="NoSpacing"/>
              <w:rPr>
                <w:rFonts w:cs="Arial"/>
                <w:sz w:val="22"/>
                <w:szCs w:val="22"/>
              </w:rPr>
            </w:pPr>
            <w:r w:rsidRPr="001D1A9B">
              <w:rPr>
                <w:rFonts w:cs="Arial"/>
                <w:sz w:val="22"/>
                <w:szCs w:val="22"/>
              </w:rPr>
              <w:t xml:space="preserve">Are from the Armed Forces Community </w:t>
            </w:r>
            <w:r w:rsidRPr="001D1A9B">
              <w:rPr>
                <w:rFonts w:cs="Arial"/>
                <w:sz w:val="22"/>
                <w:szCs w:val="22"/>
                <w:lang w:eastAsia="en-GB"/>
              </w:rPr>
              <w:t>(including veterans)</w:t>
            </w:r>
          </w:p>
        </w:tc>
        <w:tc>
          <w:tcPr>
            <w:tcW w:w="1134" w:type="dxa"/>
            <w:shd w:val="clear" w:color="auto" w:fill="auto"/>
          </w:tcPr>
          <w:p w14:paraId="39BE0052" w14:textId="77777777" w:rsidR="001D1A9B" w:rsidRPr="001D1A9B" w:rsidRDefault="001D1A9B" w:rsidP="00684D32">
            <w:pPr>
              <w:pStyle w:val="NoSpacing"/>
              <w:rPr>
                <w:rFonts w:cs="Arial"/>
                <w:sz w:val="22"/>
                <w:szCs w:val="22"/>
              </w:rPr>
            </w:pPr>
          </w:p>
        </w:tc>
        <w:tc>
          <w:tcPr>
            <w:tcW w:w="1134" w:type="dxa"/>
            <w:shd w:val="clear" w:color="auto" w:fill="auto"/>
          </w:tcPr>
          <w:p w14:paraId="491F2188" w14:textId="77777777" w:rsidR="001D1A9B" w:rsidRPr="001D1A9B" w:rsidRDefault="001D1A9B" w:rsidP="00684D32">
            <w:pPr>
              <w:pStyle w:val="NoSpacing"/>
              <w:rPr>
                <w:rFonts w:cs="Arial"/>
                <w:sz w:val="22"/>
                <w:szCs w:val="22"/>
              </w:rPr>
            </w:pPr>
          </w:p>
        </w:tc>
        <w:tc>
          <w:tcPr>
            <w:tcW w:w="5948" w:type="dxa"/>
            <w:shd w:val="clear" w:color="auto" w:fill="auto"/>
          </w:tcPr>
          <w:p w14:paraId="4A562CC8" w14:textId="77777777" w:rsidR="001D1A9B" w:rsidRPr="001D1A9B" w:rsidRDefault="001D1A9B" w:rsidP="00684D32">
            <w:pPr>
              <w:pStyle w:val="NoSpacing"/>
              <w:rPr>
                <w:rFonts w:cs="Arial"/>
                <w:sz w:val="22"/>
                <w:szCs w:val="22"/>
              </w:rPr>
            </w:pPr>
          </w:p>
        </w:tc>
      </w:tr>
    </w:tbl>
    <w:tbl>
      <w:tblPr>
        <w:tblStyle w:val="TableGrid"/>
        <w:tblW w:w="10642"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421"/>
        <w:gridCol w:w="8221"/>
      </w:tblGrid>
      <w:tr w:rsidR="001D1A9B" w:rsidRPr="001D1A9B" w14:paraId="0D42E4A8" w14:textId="77777777" w:rsidTr="00EF1C3E">
        <w:trPr>
          <w:trHeight w:val="632"/>
          <w:jc w:val="center"/>
        </w:trPr>
        <w:tc>
          <w:tcPr>
            <w:tcW w:w="10642" w:type="dxa"/>
            <w:gridSpan w:val="2"/>
          </w:tcPr>
          <w:p w14:paraId="16AD3124" w14:textId="77777777" w:rsidR="001D1A9B" w:rsidRPr="001D1A9B" w:rsidRDefault="001D1A9B" w:rsidP="00684D32">
            <w:pPr>
              <w:pStyle w:val="NoSpacing"/>
              <w:spacing w:before="240" w:after="240"/>
              <w:rPr>
                <w:rFonts w:cs="Arial"/>
                <w:b/>
                <w:bCs/>
                <w:sz w:val="22"/>
                <w:szCs w:val="22"/>
              </w:rPr>
            </w:pPr>
            <w:r w:rsidRPr="001D1A9B">
              <w:rPr>
                <w:rFonts w:cs="Arial"/>
                <w:b/>
                <w:bCs/>
                <w:sz w:val="22"/>
                <w:szCs w:val="22"/>
              </w:rPr>
              <w:t xml:space="preserve">2.5 Geographic impact: Please detail where the impact will be </w:t>
            </w:r>
            <w:r w:rsidRPr="001D1A9B">
              <w:rPr>
                <w:rFonts w:cs="Arial"/>
                <w:sz w:val="22"/>
                <w:szCs w:val="22"/>
              </w:rPr>
              <w:t>(please tick all that apply)</w:t>
            </w:r>
          </w:p>
        </w:tc>
      </w:tr>
      <w:tr w:rsidR="001D1A9B" w:rsidRPr="001D1A9B" w14:paraId="5783C133" w14:textId="77777777" w:rsidTr="00EF1C3E">
        <w:trPr>
          <w:jc w:val="center"/>
        </w:trPr>
        <w:tc>
          <w:tcPr>
            <w:tcW w:w="2421" w:type="dxa"/>
          </w:tcPr>
          <w:p w14:paraId="5A4ACBCF" w14:textId="77777777" w:rsidR="001D1A9B" w:rsidRPr="001D1A9B" w:rsidRDefault="001D1A9B" w:rsidP="00684D32">
            <w:pPr>
              <w:pStyle w:val="NoSpacing"/>
              <w:rPr>
                <w:rFonts w:cs="Arial"/>
                <w:sz w:val="22"/>
                <w:szCs w:val="22"/>
              </w:rPr>
            </w:pPr>
            <w:r w:rsidRPr="001D1A9B">
              <w:rPr>
                <w:rFonts w:cs="Arial"/>
                <w:sz w:val="22"/>
                <w:szCs w:val="22"/>
              </w:rPr>
              <w:t>North Yorkshire wide</w:t>
            </w:r>
          </w:p>
        </w:tc>
        <w:tc>
          <w:tcPr>
            <w:tcW w:w="8221" w:type="dxa"/>
          </w:tcPr>
          <w:p w14:paraId="0279A8AF" w14:textId="77777777" w:rsidR="001D1A9B" w:rsidRPr="001D1A9B" w:rsidRDefault="001D1A9B" w:rsidP="00684D32">
            <w:pPr>
              <w:pStyle w:val="NoSpacing"/>
              <w:rPr>
                <w:rFonts w:cs="Arial"/>
                <w:sz w:val="22"/>
                <w:szCs w:val="22"/>
              </w:rPr>
            </w:pPr>
          </w:p>
          <w:p w14:paraId="1048E4F2" w14:textId="34DAAD59" w:rsidR="001D1A9B" w:rsidRPr="001D1A9B" w:rsidRDefault="001D1A9B" w:rsidP="00684D32">
            <w:pPr>
              <w:pStyle w:val="NoSpacing"/>
              <w:rPr>
                <w:rFonts w:cs="Arial"/>
                <w:sz w:val="22"/>
                <w:szCs w:val="22"/>
              </w:rPr>
            </w:pPr>
          </w:p>
        </w:tc>
      </w:tr>
      <w:tr w:rsidR="001D1A9B" w:rsidRPr="001D1A9B" w14:paraId="07545B7C" w14:textId="77777777" w:rsidTr="00EF1C3E">
        <w:trPr>
          <w:jc w:val="center"/>
        </w:trPr>
        <w:tc>
          <w:tcPr>
            <w:tcW w:w="2421" w:type="dxa"/>
          </w:tcPr>
          <w:p w14:paraId="7497B597" w14:textId="77777777" w:rsidR="001D1A9B" w:rsidRPr="001D1A9B" w:rsidRDefault="001D1A9B" w:rsidP="00684D32">
            <w:pPr>
              <w:pStyle w:val="NoSpacing"/>
              <w:rPr>
                <w:rFonts w:cs="Arial"/>
                <w:sz w:val="22"/>
                <w:szCs w:val="22"/>
              </w:rPr>
            </w:pPr>
            <w:r w:rsidRPr="001D1A9B">
              <w:rPr>
                <w:rFonts w:cs="Arial"/>
                <w:sz w:val="22"/>
                <w:szCs w:val="22"/>
              </w:rPr>
              <w:t>Craven</w:t>
            </w:r>
          </w:p>
        </w:tc>
        <w:tc>
          <w:tcPr>
            <w:tcW w:w="8221" w:type="dxa"/>
          </w:tcPr>
          <w:p w14:paraId="7B1E498E" w14:textId="77777777" w:rsidR="001D1A9B" w:rsidRPr="001D1A9B" w:rsidRDefault="001D1A9B" w:rsidP="00684D32">
            <w:pPr>
              <w:pStyle w:val="NoSpacing"/>
              <w:rPr>
                <w:rFonts w:cs="Arial"/>
                <w:sz w:val="22"/>
                <w:szCs w:val="22"/>
              </w:rPr>
            </w:pPr>
          </w:p>
          <w:p w14:paraId="53F8B569" w14:textId="77777777" w:rsidR="001D1A9B" w:rsidRPr="001D1A9B" w:rsidRDefault="001D1A9B" w:rsidP="00684D32">
            <w:pPr>
              <w:pStyle w:val="NoSpacing"/>
              <w:rPr>
                <w:rFonts w:cs="Arial"/>
                <w:sz w:val="22"/>
                <w:szCs w:val="22"/>
              </w:rPr>
            </w:pPr>
          </w:p>
        </w:tc>
      </w:tr>
      <w:tr w:rsidR="001D1A9B" w:rsidRPr="001D1A9B" w14:paraId="16613093" w14:textId="77777777" w:rsidTr="00EF1C3E">
        <w:trPr>
          <w:jc w:val="center"/>
        </w:trPr>
        <w:tc>
          <w:tcPr>
            <w:tcW w:w="2421" w:type="dxa"/>
          </w:tcPr>
          <w:p w14:paraId="4A464B75" w14:textId="77777777" w:rsidR="001D1A9B" w:rsidRPr="001D1A9B" w:rsidRDefault="001D1A9B" w:rsidP="00684D32">
            <w:pPr>
              <w:pStyle w:val="NoSpacing"/>
              <w:rPr>
                <w:rFonts w:cs="Arial"/>
                <w:sz w:val="22"/>
                <w:szCs w:val="22"/>
              </w:rPr>
            </w:pPr>
            <w:r w:rsidRPr="001D1A9B">
              <w:rPr>
                <w:rFonts w:cs="Arial"/>
                <w:sz w:val="22"/>
                <w:szCs w:val="22"/>
              </w:rPr>
              <w:t>Hambleton</w:t>
            </w:r>
          </w:p>
        </w:tc>
        <w:tc>
          <w:tcPr>
            <w:tcW w:w="8221" w:type="dxa"/>
          </w:tcPr>
          <w:p w14:paraId="05C9B62D" w14:textId="77777777" w:rsidR="001D1A9B" w:rsidRPr="001D1A9B" w:rsidRDefault="001D1A9B" w:rsidP="00684D32">
            <w:pPr>
              <w:pStyle w:val="NoSpacing"/>
              <w:rPr>
                <w:rFonts w:cs="Arial"/>
                <w:sz w:val="22"/>
                <w:szCs w:val="22"/>
              </w:rPr>
            </w:pPr>
          </w:p>
          <w:p w14:paraId="265E9AB1" w14:textId="77777777" w:rsidR="001D1A9B" w:rsidRPr="001D1A9B" w:rsidRDefault="001D1A9B" w:rsidP="00684D32">
            <w:pPr>
              <w:pStyle w:val="NoSpacing"/>
              <w:rPr>
                <w:rFonts w:cs="Arial"/>
                <w:sz w:val="22"/>
                <w:szCs w:val="22"/>
              </w:rPr>
            </w:pPr>
          </w:p>
        </w:tc>
      </w:tr>
      <w:tr w:rsidR="001D1A9B" w:rsidRPr="001D1A9B" w14:paraId="2ADBF4C8" w14:textId="77777777" w:rsidTr="00EF1C3E">
        <w:trPr>
          <w:jc w:val="center"/>
        </w:trPr>
        <w:tc>
          <w:tcPr>
            <w:tcW w:w="2421" w:type="dxa"/>
          </w:tcPr>
          <w:p w14:paraId="29913AB1" w14:textId="77777777" w:rsidR="001D1A9B" w:rsidRPr="001D1A9B" w:rsidRDefault="001D1A9B" w:rsidP="00684D32">
            <w:pPr>
              <w:pStyle w:val="NoSpacing"/>
              <w:rPr>
                <w:rFonts w:cs="Arial"/>
                <w:sz w:val="22"/>
                <w:szCs w:val="22"/>
              </w:rPr>
            </w:pPr>
            <w:r w:rsidRPr="001D1A9B">
              <w:rPr>
                <w:rFonts w:cs="Arial"/>
                <w:sz w:val="22"/>
                <w:szCs w:val="22"/>
              </w:rPr>
              <w:t>Harrogate</w:t>
            </w:r>
          </w:p>
        </w:tc>
        <w:tc>
          <w:tcPr>
            <w:tcW w:w="8221" w:type="dxa"/>
          </w:tcPr>
          <w:p w14:paraId="4385501F" w14:textId="77777777" w:rsidR="001D1A9B" w:rsidRPr="001D1A9B" w:rsidRDefault="001D1A9B" w:rsidP="00684D32">
            <w:pPr>
              <w:pStyle w:val="NoSpacing"/>
              <w:rPr>
                <w:rFonts w:cs="Arial"/>
                <w:sz w:val="22"/>
                <w:szCs w:val="22"/>
              </w:rPr>
            </w:pPr>
          </w:p>
          <w:p w14:paraId="6C5F9B76" w14:textId="77777777" w:rsidR="001D1A9B" w:rsidRPr="001D1A9B" w:rsidRDefault="001D1A9B" w:rsidP="00684D32">
            <w:pPr>
              <w:pStyle w:val="NoSpacing"/>
              <w:rPr>
                <w:rFonts w:cs="Arial"/>
                <w:sz w:val="22"/>
                <w:szCs w:val="22"/>
              </w:rPr>
            </w:pPr>
          </w:p>
        </w:tc>
      </w:tr>
      <w:tr w:rsidR="001D1A9B" w:rsidRPr="001D1A9B" w14:paraId="211CD2B4" w14:textId="77777777" w:rsidTr="00EF1C3E">
        <w:trPr>
          <w:trHeight w:val="492"/>
          <w:jc w:val="center"/>
        </w:trPr>
        <w:tc>
          <w:tcPr>
            <w:tcW w:w="2421" w:type="dxa"/>
          </w:tcPr>
          <w:p w14:paraId="534A5A52" w14:textId="77777777" w:rsidR="001D1A9B" w:rsidRPr="001D1A9B" w:rsidRDefault="001D1A9B" w:rsidP="00684D32">
            <w:pPr>
              <w:pStyle w:val="NoSpacing"/>
              <w:rPr>
                <w:rFonts w:cs="Arial"/>
                <w:sz w:val="22"/>
                <w:szCs w:val="22"/>
              </w:rPr>
            </w:pPr>
            <w:proofErr w:type="spellStart"/>
            <w:r w:rsidRPr="001D1A9B">
              <w:rPr>
                <w:rFonts w:cs="Arial"/>
                <w:sz w:val="22"/>
                <w:szCs w:val="22"/>
              </w:rPr>
              <w:t>Richmondshire</w:t>
            </w:r>
            <w:proofErr w:type="spellEnd"/>
          </w:p>
        </w:tc>
        <w:tc>
          <w:tcPr>
            <w:tcW w:w="8221" w:type="dxa"/>
          </w:tcPr>
          <w:p w14:paraId="6677E86F" w14:textId="77777777" w:rsidR="001D1A9B" w:rsidRPr="001D1A9B" w:rsidRDefault="001D1A9B" w:rsidP="00684D32">
            <w:pPr>
              <w:pStyle w:val="NoSpacing"/>
              <w:rPr>
                <w:rFonts w:cs="Arial"/>
                <w:sz w:val="22"/>
                <w:szCs w:val="22"/>
              </w:rPr>
            </w:pPr>
          </w:p>
        </w:tc>
      </w:tr>
      <w:tr w:rsidR="001D1A9B" w:rsidRPr="001D1A9B" w14:paraId="4BE09092" w14:textId="77777777" w:rsidTr="00EF1C3E">
        <w:trPr>
          <w:jc w:val="center"/>
        </w:trPr>
        <w:tc>
          <w:tcPr>
            <w:tcW w:w="2421" w:type="dxa"/>
          </w:tcPr>
          <w:p w14:paraId="69CBF7D7" w14:textId="77777777" w:rsidR="001D1A9B" w:rsidRPr="001D1A9B" w:rsidRDefault="001D1A9B" w:rsidP="00684D32">
            <w:pPr>
              <w:pStyle w:val="NoSpacing"/>
              <w:rPr>
                <w:rFonts w:cs="Arial"/>
                <w:sz w:val="22"/>
                <w:szCs w:val="22"/>
              </w:rPr>
            </w:pPr>
            <w:r w:rsidRPr="001D1A9B">
              <w:rPr>
                <w:rFonts w:cs="Arial"/>
                <w:sz w:val="22"/>
                <w:szCs w:val="22"/>
              </w:rPr>
              <w:t>Ryedale</w:t>
            </w:r>
          </w:p>
        </w:tc>
        <w:tc>
          <w:tcPr>
            <w:tcW w:w="8221" w:type="dxa"/>
          </w:tcPr>
          <w:p w14:paraId="50EFD2A3" w14:textId="77777777" w:rsidR="001D1A9B" w:rsidRPr="001D1A9B" w:rsidRDefault="001D1A9B" w:rsidP="00684D32">
            <w:pPr>
              <w:pStyle w:val="NoSpacing"/>
              <w:rPr>
                <w:rFonts w:cs="Arial"/>
                <w:sz w:val="22"/>
                <w:szCs w:val="22"/>
              </w:rPr>
            </w:pPr>
          </w:p>
          <w:p w14:paraId="1B70A7C2" w14:textId="77777777" w:rsidR="001D1A9B" w:rsidRPr="001D1A9B" w:rsidRDefault="001D1A9B" w:rsidP="00684D32">
            <w:pPr>
              <w:pStyle w:val="NoSpacing"/>
              <w:rPr>
                <w:rFonts w:cs="Arial"/>
                <w:sz w:val="22"/>
                <w:szCs w:val="22"/>
              </w:rPr>
            </w:pPr>
          </w:p>
        </w:tc>
      </w:tr>
      <w:tr w:rsidR="001D1A9B" w:rsidRPr="001D1A9B" w14:paraId="45A5C328" w14:textId="77777777" w:rsidTr="00EF1C3E">
        <w:trPr>
          <w:jc w:val="center"/>
        </w:trPr>
        <w:tc>
          <w:tcPr>
            <w:tcW w:w="2421" w:type="dxa"/>
          </w:tcPr>
          <w:p w14:paraId="01171BBE" w14:textId="77777777" w:rsidR="001D1A9B" w:rsidRPr="001D1A9B" w:rsidRDefault="001D1A9B" w:rsidP="00684D32">
            <w:pPr>
              <w:pStyle w:val="NoSpacing"/>
              <w:rPr>
                <w:rFonts w:cs="Arial"/>
                <w:sz w:val="22"/>
                <w:szCs w:val="22"/>
              </w:rPr>
            </w:pPr>
            <w:r w:rsidRPr="001D1A9B">
              <w:rPr>
                <w:rFonts w:cs="Arial"/>
                <w:sz w:val="22"/>
                <w:szCs w:val="22"/>
              </w:rPr>
              <w:lastRenderedPageBreak/>
              <w:t>Scarborough</w:t>
            </w:r>
          </w:p>
        </w:tc>
        <w:tc>
          <w:tcPr>
            <w:tcW w:w="8221" w:type="dxa"/>
          </w:tcPr>
          <w:p w14:paraId="6E8FEE4F" w14:textId="4438EDBF" w:rsidR="001D1A9B" w:rsidRPr="001D1A9B" w:rsidRDefault="007411E6" w:rsidP="00684D32">
            <w:pPr>
              <w:pStyle w:val="NoSpacing"/>
              <w:rPr>
                <w:rFonts w:cs="Arial"/>
                <w:sz w:val="22"/>
                <w:szCs w:val="22"/>
              </w:rPr>
            </w:pPr>
            <w:r>
              <w:rPr>
                <w:rFonts w:cs="Arial"/>
                <w:sz w:val="22"/>
                <w:szCs w:val="22"/>
              </w:rPr>
              <w:t>X</w:t>
            </w:r>
          </w:p>
          <w:p w14:paraId="22B645F0" w14:textId="77777777" w:rsidR="001D1A9B" w:rsidRPr="001D1A9B" w:rsidRDefault="001D1A9B" w:rsidP="00684D32">
            <w:pPr>
              <w:pStyle w:val="NoSpacing"/>
              <w:rPr>
                <w:rFonts w:cs="Arial"/>
                <w:sz w:val="22"/>
                <w:szCs w:val="22"/>
              </w:rPr>
            </w:pPr>
          </w:p>
        </w:tc>
      </w:tr>
      <w:tr w:rsidR="001D1A9B" w:rsidRPr="001D1A9B" w14:paraId="7C382263" w14:textId="77777777" w:rsidTr="00EF1C3E">
        <w:trPr>
          <w:jc w:val="center"/>
        </w:trPr>
        <w:tc>
          <w:tcPr>
            <w:tcW w:w="2421" w:type="dxa"/>
          </w:tcPr>
          <w:p w14:paraId="033CAD80" w14:textId="77777777" w:rsidR="001D1A9B" w:rsidRPr="001D1A9B" w:rsidRDefault="001D1A9B" w:rsidP="00684D32">
            <w:pPr>
              <w:pStyle w:val="NoSpacing"/>
              <w:rPr>
                <w:rFonts w:cs="Arial"/>
                <w:sz w:val="22"/>
                <w:szCs w:val="22"/>
              </w:rPr>
            </w:pPr>
            <w:r w:rsidRPr="001D1A9B">
              <w:rPr>
                <w:rFonts w:cs="Arial"/>
                <w:sz w:val="22"/>
                <w:szCs w:val="22"/>
              </w:rPr>
              <w:t>Selby</w:t>
            </w:r>
          </w:p>
        </w:tc>
        <w:tc>
          <w:tcPr>
            <w:tcW w:w="8221" w:type="dxa"/>
          </w:tcPr>
          <w:p w14:paraId="49D8C46B" w14:textId="77777777" w:rsidR="001D1A9B" w:rsidRPr="001D1A9B" w:rsidRDefault="001D1A9B" w:rsidP="00684D32">
            <w:pPr>
              <w:pStyle w:val="NoSpacing"/>
              <w:rPr>
                <w:rFonts w:cs="Arial"/>
                <w:sz w:val="22"/>
                <w:szCs w:val="22"/>
              </w:rPr>
            </w:pPr>
          </w:p>
          <w:p w14:paraId="1BF40A34" w14:textId="1FB9C581" w:rsidR="001D1A9B" w:rsidRPr="001D1A9B" w:rsidRDefault="007411E6" w:rsidP="00684D32">
            <w:pPr>
              <w:pStyle w:val="NoSpacing"/>
              <w:rPr>
                <w:rFonts w:cs="Arial"/>
                <w:sz w:val="22"/>
                <w:szCs w:val="22"/>
              </w:rPr>
            </w:pPr>
            <w:r>
              <w:rPr>
                <w:rFonts w:cs="Arial"/>
                <w:sz w:val="22"/>
                <w:szCs w:val="22"/>
              </w:rPr>
              <w:t>X</w:t>
            </w:r>
          </w:p>
        </w:tc>
      </w:tr>
      <w:tr w:rsidR="001D1A9B" w:rsidRPr="001D1A9B" w14:paraId="6B5A87CD" w14:textId="77777777" w:rsidTr="00EF1C3E">
        <w:trPr>
          <w:jc w:val="center"/>
        </w:trPr>
        <w:tc>
          <w:tcPr>
            <w:tcW w:w="10642" w:type="dxa"/>
            <w:gridSpan w:val="2"/>
          </w:tcPr>
          <w:p w14:paraId="108C2455" w14:textId="77777777" w:rsidR="001D1A9B" w:rsidRPr="001D1A9B" w:rsidRDefault="001D1A9B" w:rsidP="00684D32">
            <w:pPr>
              <w:pStyle w:val="NoSpacing"/>
              <w:rPr>
                <w:rFonts w:cs="Arial"/>
                <w:sz w:val="22"/>
                <w:szCs w:val="22"/>
              </w:rPr>
            </w:pPr>
            <w:r w:rsidRPr="001D1A9B">
              <w:rPr>
                <w:rFonts w:cs="Arial"/>
                <w:sz w:val="22"/>
                <w:szCs w:val="22"/>
              </w:rPr>
              <w:t>If you have ticked one or more areas, will specific town(s)/ village(s) be particularly impacted? If so, please specify below.</w:t>
            </w:r>
          </w:p>
        </w:tc>
      </w:tr>
      <w:tr w:rsidR="001D1A9B" w:rsidRPr="001D1A9B" w14:paraId="4C9556F2" w14:textId="77777777" w:rsidTr="00EF1C3E">
        <w:trPr>
          <w:trHeight w:val="1163"/>
          <w:jc w:val="center"/>
        </w:trPr>
        <w:tc>
          <w:tcPr>
            <w:tcW w:w="10642" w:type="dxa"/>
            <w:gridSpan w:val="2"/>
          </w:tcPr>
          <w:p w14:paraId="0B18A2C9" w14:textId="340BB653" w:rsidR="001D1A9B" w:rsidRPr="001D1A9B" w:rsidRDefault="00830F11" w:rsidP="00684D32">
            <w:pPr>
              <w:pStyle w:val="NoSpacing"/>
              <w:rPr>
                <w:rFonts w:cs="Arial"/>
                <w:sz w:val="22"/>
                <w:szCs w:val="22"/>
              </w:rPr>
            </w:pPr>
            <w:r>
              <w:rPr>
                <w:rFonts w:cs="Arial"/>
                <w:sz w:val="22"/>
                <w:szCs w:val="22"/>
              </w:rPr>
              <w:t>The proposal would affect the Town in which the EPH is situated, this is to be determined.  Selby Homecare would affect a small group of people in Selby</w:t>
            </w:r>
          </w:p>
          <w:p w14:paraId="4B29AE4B" w14:textId="77777777" w:rsidR="001D1A9B" w:rsidRPr="001D1A9B" w:rsidRDefault="001D1A9B" w:rsidP="00684D32">
            <w:pPr>
              <w:pStyle w:val="NoSpacing"/>
              <w:rPr>
                <w:rFonts w:cs="Arial"/>
                <w:sz w:val="22"/>
                <w:szCs w:val="22"/>
              </w:rPr>
            </w:pPr>
          </w:p>
          <w:p w14:paraId="191052B5" w14:textId="77777777" w:rsidR="001D1A9B" w:rsidRPr="001D1A9B" w:rsidRDefault="001D1A9B" w:rsidP="00684D32">
            <w:pPr>
              <w:pStyle w:val="NoSpacing"/>
              <w:rPr>
                <w:rFonts w:cs="Arial"/>
                <w:sz w:val="22"/>
                <w:szCs w:val="22"/>
              </w:rPr>
            </w:pPr>
          </w:p>
          <w:p w14:paraId="2241ACF7" w14:textId="77777777" w:rsidR="001D1A9B" w:rsidRPr="001D1A9B" w:rsidRDefault="001D1A9B" w:rsidP="00684D32">
            <w:pPr>
              <w:pStyle w:val="NoSpacing"/>
              <w:rPr>
                <w:rFonts w:cs="Arial"/>
                <w:sz w:val="22"/>
                <w:szCs w:val="22"/>
              </w:rPr>
            </w:pPr>
          </w:p>
        </w:tc>
      </w:tr>
      <w:tr w:rsidR="001D1A9B" w:rsidRPr="001D1A9B" w14:paraId="20AFFB9D" w14:textId="77777777" w:rsidTr="00EF1C3E">
        <w:trPr>
          <w:jc w:val="center"/>
        </w:trPr>
        <w:tc>
          <w:tcPr>
            <w:tcW w:w="10642" w:type="dxa"/>
            <w:gridSpan w:val="2"/>
          </w:tcPr>
          <w:p w14:paraId="18356C3D" w14:textId="5DA79EA5" w:rsidR="001D1A9B" w:rsidRPr="001D1A9B" w:rsidRDefault="001D1A9B" w:rsidP="00684D32">
            <w:pPr>
              <w:pStyle w:val="ListParagraph"/>
              <w:numPr>
                <w:ilvl w:val="1"/>
                <w:numId w:val="30"/>
              </w:numPr>
              <w:rPr>
                <w:rFonts w:ascii="Arial" w:hAnsi="Arial" w:cs="Arial"/>
                <w:b/>
                <w:bCs/>
                <w:sz w:val="22"/>
                <w:szCs w:val="22"/>
              </w:rPr>
            </w:pPr>
            <w:r w:rsidRPr="001D1A9B">
              <w:rPr>
                <w:rFonts w:ascii="Arial" w:hAnsi="Arial" w:cs="Arial"/>
                <w:b/>
                <w:bCs/>
                <w:sz w:val="22"/>
                <w:szCs w:val="22"/>
              </w:rPr>
              <w:t xml:space="preserve">Will the proposal affect anyone more because of a combination of protected characteristics? </w:t>
            </w:r>
            <w:r w:rsidRPr="001D1A9B">
              <w:rPr>
                <w:rFonts w:ascii="Arial" w:hAnsi="Arial" w:cs="Arial"/>
                <w:sz w:val="22"/>
                <w:szCs w:val="22"/>
              </w:rPr>
              <w:t xml:space="preserve">(e.g. </w:t>
            </w:r>
            <w:r w:rsidRPr="0025612F">
              <w:rPr>
                <w:rFonts w:ascii="Arial" w:hAnsi="Arial" w:cs="Arial"/>
                <w:sz w:val="22"/>
                <w:szCs w:val="22"/>
              </w:rPr>
              <w:t xml:space="preserve">older women or young gay men) State what you think the effect may be and why, </w:t>
            </w:r>
            <w:r w:rsidR="004476FD" w:rsidRPr="0025612F">
              <w:rPr>
                <w:rFonts w:ascii="Arial" w:hAnsi="Arial" w:cs="Arial"/>
                <w:sz w:val="22"/>
                <w:szCs w:val="22"/>
              </w:rPr>
              <w:t>citing</w:t>
            </w:r>
            <w:r w:rsidRPr="0025612F">
              <w:rPr>
                <w:rFonts w:ascii="Arial" w:hAnsi="Arial" w:cs="Arial"/>
                <w:sz w:val="22"/>
                <w:szCs w:val="22"/>
              </w:rPr>
              <w:t xml:space="preserve"> evidence from </w:t>
            </w:r>
            <w:r w:rsidR="004476FD" w:rsidRPr="0025612F">
              <w:rPr>
                <w:rFonts w:ascii="Arial" w:hAnsi="Arial" w:cs="Arial"/>
                <w:sz w:val="22"/>
                <w:szCs w:val="22"/>
              </w:rPr>
              <w:t xml:space="preserve">Q2.1 &amp; </w:t>
            </w:r>
            <w:r w:rsidR="0025612F" w:rsidRPr="0025612F">
              <w:rPr>
                <w:rFonts w:ascii="Arial" w:hAnsi="Arial" w:cs="Arial"/>
                <w:sz w:val="22"/>
                <w:szCs w:val="22"/>
              </w:rPr>
              <w:t>Q2.2, e.g.</w:t>
            </w:r>
            <w:r w:rsidR="004476FD" w:rsidRPr="0025612F">
              <w:rPr>
                <w:rFonts w:ascii="Arial" w:hAnsi="Arial" w:cs="Arial"/>
                <w:sz w:val="22"/>
                <w:szCs w:val="22"/>
              </w:rPr>
              <w:t xml:space="preserve"> </w:t>
            </w:r>
            <w:r w:rsidRPr="0025612F">
              <w:rPr>
                <w:rFonts w:ascii="Arial" w:hAnsi="Arial" w:cs="Arial"/>
                <w:sz w:val="22"/>
                <w:szCs w:val="22"/>
              </w:rPr>
              <w:t>engagement</w:t>
            </w:r>
            <w:r w:rsidRPr="001D1A9B">
              <w:rPr>
                <w:rFonts w:ascii="Arial" w:hAnsi="Arial" w:cs="Arial"/>
                <w:sz w:val="22"/>
                <w:szCs w:val="22"/>
              </w:rPr>
              <w:t>, consultation and/or service user data or demographic information</w:t>
            </w:r>
            <w:r w:rsidR="004476FD">
              <w:rPr>
                <w:rFonts w:ascii="Arial" w:hAnsi="Arial" w:cs="Arial"/>
                <w:sz w:val="22"/>
                <w:szCs w:val="22"/>
              </w:rPr>
              <w:t>,</w:t>
            </w:r>
            <w:r w:rsidRPr="001D1A9B">
              <w:rPr>
                <w:rFonts w:ascii="Arial" w:hAnsi="Arial" w:cs="Arial"/>
                <w:sz w:val="22"/>
                <w:szCs w:val="22"/>
              </w:rPr>
              <w:t xml:space="preserve"> etc</w:t>
            </w:r>
            <w:r w:rsidR="004476FD">
              <w:rPr>
                <w:rFonts w:ascii="Arial" w:hAnsi="Arial" w:cs="Arial"/>
                <w:sz w:val="22"/>
                <w:szCs w:val="22"/>
              </w:rPr>
              <w:t xml:space="preserve">. </w:t>
            </w:r>
          </w:p>
          <w:p w14:paraId="54863055" w14:textId="77777777" w:rsidR="001D1A9B" w:rsidRPr="001D1A9B" w:rsidRDefault="001D1A9B" w:rsidP="00684D32">
            <w:pPr>
              <w:rPr>
                <w:rFonts w:cs="Arial"/>
                <w:b/>
                <w:sz w:val="22"/>
                <w:szCs w:val="22"/>
              </w:rPr>
            </w:pPr>
          </w:p>
          <w:p w14:paraId="3AF9145B" w14:textId="77777777" w:rsidR="001D1A9B" w:rsidRPr="001D1A9B" w:rsidRDefault="001D1A9B" w:rsidP="00684D32">
            <w:pPr>
              <w:rPr>
                <w:rFonts w:cs="Arial"/>
                <w:b/>
                <w:sz w:val="22"/>
                <w:szCs w:val="22"/>
              </w:rPr>
            </w:pPr>
          </w:p>
          <w:p w14:paraId="008EBAFC" w14:textId="77777777" w:rsidR="001D1A9B" w:rsidRPr="001D1A9B" w:rsidRDefault="001D1A9B" w:rsidP="00684D32">
            <w:pPr>
              <w:rPr>
                <w:rFonts w:cs="Arial"/>
                <w:b/>
                <w:sz w:val="22"/>
                <w:szCs w:val="22"/>
              </w:rPr>
            </w:pPr>
          </w:p>
          <w:p w14:paraId="7EA7F371" w14:textId="01F61F5F" w:rsidR="001D1A9B" w:rsidRPr="00830F11" w:rsidRDefault="00830F11" w:rsidP="00684D32">
            <w:pPr>
              <w:rPr>
                <w:rFonts w:cs="Arial"/>
                <w:bCs/>
                <w:sz w:val="22"/>
                <w:szCs w:val="22"/>
              </w:rPr>
            </w:pPr>
            <w:r w:rsidRPr="00830F11">
              <w:rPr>
                <w:rFonts w:cs="Arial"/>
                <w:bCs/>
                <w:sz w:val="22"/>
                <w:szCs w:val="22"/>
              </w:rPr>
              <w:t>NO</w:t>
            </w:r>
          </w:p>
          <w:p w14:paraId="0C33221A" w14:textId="77777777" w:rsidR="001D1A9B" w:rsidRPr="001D1A9B" w:rsidRDefault="001D1A9B" w:rsidP="00684D32">
            <w:pPr>
              <w:rPr>
                <w:rFonts w:cs="Arial"/>
                <w:b/>
                <w:sz w:val="22"/>
                <w:szCs w:val="22"/>
              </w:rPr>
            </w:pPr>
          </w:p>
        </w:tc>
      </w:tr>
      <w:tr w:rsidR="001D1A9B" w:rsidRPr="001D1A9B" w14:paraId="414CF2CA" w14:textId="77777777" w:rsidTr="00EF1C3E">
        <w:tblPrEx>
          <w:jc w:val="left"/>
        </w:tblPrEx>
        <w:tc>
          <w:tcPr>
            <w:tcW w:w="10642" w:type="dxa"/>
            <w:gridSpan w:val="2"/>
          </w:tcPr>
          <w:p w14:paraId="0EB0B291" w14:textId="77777777" w:rsidR="001D1A9B" w:rsidRPr="001D1A9B" w:rsidRDefault="001D1A9B" w:rsidP="00684D32">
            <w:pPr>
              <w:pStyle w:val="ListParagraph"/>
              <w:numPr>
                <w:ilvl w:val="1"/>
                <w:numId w:val="30"/>
              </w:numPr>
              <w:rPr>
                <w:rFonts w:ascii="Arial" w:hAnsi="Arial" w:cs="Arial"/>
                <w:sz w:val="22"/>
                <w:szCs w:val="22"/>
              </w:rPr>
            </w:pPr>
            <w:r w:rsidRPr="001D1A9B">
              <w:rPr>
                <w:rFonts w:ascii="Arial" w:hAnsi="Arial" w:cs="Arial"/>
                <w:b/>
                <w:bCs/>
                <w:sz w:val="22"/>
                <w:szCs w:val="22"/>
              </w:rPr>
              <w:t xml:space="preserve">Mitigation and Actions: List the actions that will be taken to reduce or eliminate any negative impact identified above and how positive impacts will be enhanced. </w:t>
            </w:r>
            <w:r w:rsidRPr="001D1A9B">
              <w:rPr>
                <w:rFonts w:ascii="Arial" w:hAnsi="Arial" w:cs="Arial"/>
                <w:sz w:val="22"/>
                <w:szCs w:val="22"/>
              </w:rPr>
              <w:t xml:space="preserve">Briefly describe the action you defined. </w:t>
            </w:r>
          </w:p>
          <w:tbl>
            <w:tblPr>
              <w:tblStyle w:val="GridTable1Light"/>
              <w:tblW w:w="9874" w:type="dxa"/>
              <w:tblInd w:w="301" w:type="dxa"/>
              <w:tblLook w:val="04A0" w:firstRow="1" w:lastRow="0" w:firstColumn="1" w:lastColumn="0" w:noHBand="0" w:noVBand="1"/>
            </w:tblPr>
            <w:tblGrid>
              <w:gridCol w:w="5151"/>
              <w:gridCol w:w="3335"/>
              <w:gridCol w:w="1388"/>
            </w:tblGrid>
            <w:tr w:rsidR="001D1A9B" w:rsidRPr="001D1A9B" w14:paraId="70727F0D" w14:textId="77777777" w:rsidTr="00684D32">
              <w:trPr>
                <w:cnfStyle w:val="100000000000" w:firstRow="1" w:lastRow="0" w:firstColumn="0" w:lastColumn="0" w:oddVBand="0" w:evenVBand="0" w:oddHBand="0"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151" w:type="dxa"/>
                  <w:shd w:val="clear" w:color="auto" w:fill="F2F2F2" w:themeFill="background1" w:themeFillShade="F2"/>
                </w:tcPr>
                <w:p w14:paraId="2BBF2AE3" w14:textId="77777777" w:rsidR="001D1A9B" w:rsidRPr="001D1A9B" w:rsidRDefault="001D1A9B" w:rsidP="00684D32">
                  <w:pPr>
                    <w:pStyle w:val="ListParagraph"/>
                    <w:ind w:left="0"/>
                    <w:jc w:val="left"/>
                    <w:rPr>
                      <w:rFonts w:ascii="Arial" w:hAnsi="Arial" w:cs="Arial"/>
                      <w:sz w:val="22"/>
                      <w:szCs w:val="22"/>
                    </w:rPr>
                  </w:pPr>
                  <w:r w:rsidRPr="001D1A9B">
                    <w:rPr>
                      <w:rFonts w:ascii="Arial" w:hAnsi="Arial" w:cs="Arial"/>
                      <w:sz w:val="22"/>
                      <w:szCs w:val="22"/>
                    </w:rPr>
                    <w:t xml:space="preserve">Actions </w:t>
                  </w:r>
                </w:p>
              </w:tc>
              <w:tc>
                <w:tcPr>
                  <w:tcW w:w="3335" w:type="dxa"/>
                  <w:shd w:val="clear" w:color="auto" w:fill="F2F2F2" w:themeFill="background1" w:themeFillShade="F2"/>
                </w:tcPr>
                <w:p w14:paraId="5FDD0182" w14:textId="77777777" w:rsidR="001D1A9B" w:rsidRPr="001D1A9B" w:rsidRDefault="001D1A9B" w:rsidP="00684D32">
                  <w:pPr>
                    <w:pStyle w:val="ListParagraph"/>
                    <w:ind w:left="0"/>
                    <w:jc w:val="center"/>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Lead</w:t>
                  </w:r>
                </w:p>
              </w:tc>
              <w:tc>
                <w:tcPr>
                  <w:tcW w:w="1388" w:type="dxa"/>
                  <w:shd w:val="clear" w:color="auto" w:fill="F2F2F2" w:themeFill="background1" w:themeFillShade="F2"/>
                </w:tcPr>
                <w:p w14:paraId="3C8FB729" w14:textId="77777777" w:rsidR="001D1A9B" w:rsidRPr="001D1A9B" w:rsidRDefault="001D1A9B" w:rsidP="00684D32">
                  <w:pPr>
                    <w:pStyle w:val="ListParagraph"/>
                    <w:ind w:left="0"/>
                    <w:jc w:val="left"/>
                    <w:cnfStyle w:val="100000000000" w:firstRow="1" w:lastRow="0" w:firstColumn="0" w:lastColumn="0" w:oddVBand="0" w:evenVBand="0" w:oddHBand="0" w:evenHBand="0" w:firstRowFirstColumn="0" w:firstRowLastColumn="0" w:lastRowFirstColumn="0" w:lastRowLastColumn="0"/>
                    <w:rPr>
                      <w:rFonts w:ascii="Arial" w:hAnsi="Arial" w:cs="Arial"/>
                      <w:sz w:val="22"/>
                      <w:szCs w:val="22"/>
                    </w:rPr>
                  </w:pPr>
                  <w:r w:rsidRPr="001D1A9B">
                    <w:rPr>
                      <w:rFonts w:ascii="Arial" w:hAnsi="Arial" w:cs="Arial"/>
                      <w:sz w:val="22"/>
                      <w:szCs w:val="22"/>
                    </w:rPr>
                    <w:t>By when</w:t>
                  </w:r>
                </w:p>
              </w:tc>
            </w:tr>
            <w:tr w:rsidR="001D1A9B" w:rsidRPr="001D1A9B" w14:paraId="77295A24"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3D2AB2DF" w14:textId="4D453BB9" w:rsidR="005C28DF" w:rsidRPr="005C28DF" w:rsidRDefault="005C28DF" w:rsidP="005C28DF">
                  <w:pPr>
                    <w:overflowPunct/>
                    <w:autoSpaceDE/>
                    <w:autoSpaceDN/>
                    <w:adjustRightInd/>
                    <w:spacing w:before="100" w:beforeAutospacing="1" w:after="100" w:afterAutospacing="1"/>
                    <w:jc w:val="left"/>
                    <w:textAlignment w:val="auto"/>
                    <w:rPr>
                      <w:rFonts w:cs="Arial"/>
                      <w:b w:val="0"/>
                      <w:bCs w:val="0"/>
                      <w:color w:val="000000"/>
                      <w:sz w:val="22"/>
                      <w:szCs w:val="22"/>
                      <w:lang w:eastAsia="en-GB"/>
                    </w:rPr>
                  </w:pPr>
                  <w:r w:rsidRPr="005C28DF">
                    <w:rPr>
                      <w:rFonts w:cs="Arial"/>
                      <w:b w:val="0"/>
                      <w:bCs w:val="0"/>
                      <w:color w:val="000000"/>
                      <w:sz w:val="22"/>
                      <w:szCs w:val="22"/>
                      <w:lang w:eastAsia="en-GB"/>
                    </w:rPr>
                    <w:t>Work with</w:t>
                  </w:r>
                  <w:r>
                    <w:rPr>
                      <w:rFonts w:cs="Arial"/>
                      <w:b w:val="0"/>
                      <w:bCs w:val="0"/>
                      <w:color w:val="000000"/>
                      <w:sz w:val="22"/>
                      <w:szCs w:val="22"/>
                      <w:lang w:eastAsia="en-GB"/>
                    </w:rPr>
                    <w:t xml:space="preserve"> </w:t>
                  </w:r>
                  <w:r w:rsidRPr="005C28DF">
                    <w:rPr>
                      <w:rFonts w:cs="Arial"/>
                      <w:b w:val="0"/>
                      <w:bCs w:val="0"/>
                      <w:color w:val="000000"/>
                      <w:sz w:val="22"/>
                      <w:szCs w:val="22"/>
                      <w:lang w:eastAsia="en-GB"/>
                    </w:rPr>
                    <w:t>current residents</w:t>
                  </w:r>
                  <w:r>
                    <w:rPr>
                      <w:rFonts w:cs="Arial"/>
                      <w:b w:val="0"/>
                      <w:bCs w:val="0"/>
                      <w:color w:val="000000"/>
                      <w:sz w:val="22"/>
                      <w:szCs w:val="22"/>
                      <w:lang w:eastAsia="en-GB"/>
                    </w:rPr>
                    <w:t xml:space="preserve"> </w:t>
                  </w:r>
                  <w:r w:rsidRPr="005C28DF">
                    <w:rPr>
                      <w:rFonts w:cs="Arial"/>
                      <w:b w:val="0"/>
                      <w:bCs w:val="0"/>
                      <w:color w:val="000000"/>
                      <w:sz w:val="22"/>
                      <w:szCs w:val="22"/>
                      <w:lang w:eastAsia="en-GB"/>
                    </w:rPr>
                    <w:t>to ensure that</w:t>
                  </w:r>
                  <w:r>
                    <w:rPr>
                      <w:rFonts w:cs="Arial"/>
                      <w:b w:val="0"/>
                      <w:bCs w:val="0"/>
                      <w:color w:val="000000"/>
                      <w:sz w:val="22"/>
                      <w:szCs w:val="22"/>
                      <w:lang w:eastAsia="en-GB"/>
                    </w:rPr>
                    <w:t xml:space="preserve"> </w:t>
                  </w:r>
                  <w:r w:rsidRPr="005C28DF">
                    <w:rPr>
                      <w:rFonts w:cs="Arial"/>
                      <w:b w:val="0"/>
                      <w:bCs w:val="0"/>
                      <w:color w:val="000000"/>
                      <w:sz w:val="22"/>
                      <w:szCs w:val="22"/>
                      <w:lang w:eastAsia="en-GB"/>
                    </w:rPr>
                    <w:t>they are</w:t>
                  </w:r>
                  <w:r>
                    <w:rPr>
                      <w:rFonts w:cs="Arial"/>
                      <w:b w:val="0"/>
                      <w:bCs w:val="0"/>
                      <w:color w:val="000000"/>
                      <w:sz w:val="22"/>
                      <w:szCs w:val="22"/>
                      <w:lang w:eastAsia="en-GB"/>
                    </w:rPr>
                    <w:t xml:space="preserve"> </w:t>
                  </w:r>
                  <w:r w:rsidRPr="005C28DF">
                    <w:rPr>
                      <w:rFonts w:cs="Arial"/>
                      <w:b w:val="0"/>
                      <w:bCs w:val="0"/>
                      <w:color w:val="000000"/>
                      <w:sz w:val="22"/>
                      <w:szCs w:val="22"/>
                      <w:lang w:eastAsia="en-GB"/>
                    </w:rPr>
                    <w:t>supported to find</w:t>
                  </w:r>
                  <w:r>
                    <w:rPr>
                      <w:rFonts w:cs="Arial"/>
                      <w:b w:val="0"/>
                      <w:bCs w:val="0"/>
                      <w:color w:val="000000"/>
                      <w:sz w:val="22"/>
                      <w:szCs w:val="22"/>
                      <w:lang w:eastAsia="en-GB"/>
                    </w:rPr>
                    <w:t xml:space="preserve"> </w:t>
                  </w:r>
                  <w:r w:rsidRPr="005C28DF">
                    <w:rPr>
                      <w:rFonts w:cs="Arial"/>
                      <w:b w:val="0"/>
                      <w:bCs w:val="0"/>
                      <w:color w:val="000000"/>
                      <w:sz w:val="22"/>
                      <w:szCs w:val="22"/>
                      <w:lang w:eastAsia="en-GB"/>
                    </w:rPr>
                    <w:t>an alternative</w:t>
                  </w:r>
                  <w:r>
                    <w:rPr>
                      <w:rFonts w:cs="Arial"/>
                      <w:b w:val="0"/>
                      <w:bCs w:val="0"/>
                      <w:color w:val="000000"/>
                      <w:sz w:val="22"/>
                      <w:szCs w:val="22"/>
                      <w:lang w:eastAsia="en-GB"/>
                    </w:rPr>
                    <w:t xml:space="preserve"> </w:t>
                  </w:r>
                  <w:r w:rsidRPr="005C28DF">
                    <w:rPr>
                      <w:rFonts w:cs="Arial"/>
                      <w:b w:val="0"/>
                      <w:bCs w:val="0"/>
                      <w:color w:val="000000"/>
                      <w:sz w:val="22"/>
                      <w:szCs w:val="22"/>
                      <w:lang w:eastAsia="en-GB"/>
                    </w:rPr>
                    <w:t>service which</w:t>
                  </w:r>
                  <w:r>
                    <w:rPr>
                      <w:rFonts w:cs="Arial"/>
                      <w:b w:val="0"/>
                      <w:bCs w:val="0"/>
                      <w:color w:val="000000"/>
                      <w:sz w:val="22"/>
                      <w:szCs w:val="22"/>
                      <w:lang w:eastAsia="en-GB"/>
                    </w:rPr>
                    <w:t xml:space="preserve"> </w:t>
                  </w:r>
                  <w:r w:rsidRPr="005C28DF">
                    <w:rPr>
                      <w:rFonts w:cs="Arial"/>
                      <w:b w:val="0"/>
                      <w:bCs w:val="0"/>
                      <w:color w:val="000000"/>
                      <w:sz w:val="22"/>
                      <w:szCs w:val="22"/>
                      <w:lang w:eastAsia="en-GB"/>
                    </w:rPr>
                    <w:t>best meets their</w:t>
                  </w:r>
                  <w:r>
                    <w:rPr>
                      <w:rFonts w:cs="Arial"/>
                      <w:b w:val="0"/>
                      <w:bCs w:val="0"/>
                      <w:color w:val="000000"/>
                      <w:sz w:val="22"/>
                      <w:szCs w:val="22"/>
                      <w:lang w:eastAsia="en-GB"/>
                    </w:rPr>
                    <w:t xml:space="preserve"> </w:t>
                  </w:r>
                  <w:r w:rsidRPr="005C28DF">
                    <w:rPr>
                      <w:rFonts w:cs="Arial"/>
                      <w:b w:val="0"/>
                      <w:bCs w:val="0"/>
                      <w:color w:val="000000"/>
                      <w:sz w:val="22"/>
                      <w:szCs w:val="22"/>
                      <w:lang w:eastAsia="en-GB"/>
                    </w:rPr>
                    <w:t>current needs</w:t>
                  </w:r>
                  <w:r>
                    <w:rPr>
                      <w:rFonts w:cs="Arial"/>
                      <w:b w:val="0"/>
                      <w:bCs w:val="0"/>
                      <w:color w:val="000000"/>
                      <w:sz w:val="22"/>
                      <w:szCs w:val="22"/>
                      <w:lang w:eastAsia="en-GB"/>
                    </w:rPr>
                    <w:t xml:space="preserve"> </w:t>
                  </w:r>
                  <w:r w:rsidRPr="005C28DF">
                    <w:rPr>
                      <w:rFonts w:cs="Arial"/>
                      <w:b w:val="0"/>
                      <w:bCs w:val="0"/>
                      <w:color w:val="000000"/>
                      <w:sz w:val="22"/>
                      <w:szCs w:val="22"/>
                      <w:lang w:eastAsia="en-GB"/>
                    </w:rPr>
                    <w:t>with their</w:t>
                  </w:r>
                  <w:r>
                    <w:rPr>
                      <w:rFonts w:cs="Arial"/>
                      <w:b w:val="0"/>
                      <w:bCs w:val="0"/>
                      <w:color w:val="000000"/>
                      <w:sz w:val="22"/>
                      <w:szCs w:val="22"/>
                      <w:lang w:eastAsia="en-GB"/>
                    </w:rPr>
                    <w:t xml:space="preserve"> </w:t>
                  </w:r>
                  <w:r w:rsidRPr="005C28DF">
                    <w:rPr>
                      <w:rFonts w:cs="Arial"/>
                      <w:b w:val="0"/>
                      <w:bCs w:val="0"/>
                      <w:color w:val="000000"/>
                      <w:sz w:val="22"/>
                      <w:szCs w:val="22"/>
                      <w:lang w:eastAsia="en-GB"/>
                    </w:rPr>
                    <w:t>personal choice,</w:t>
                  </w:r>
                  <w:r>
                    <w:rPr>
                      <w:rFonts w:cs="Arial"/>
                      <w:b w:val="0"/>
                      <w:bCs w:val="0"/>
                      <w:color w:val="000000"/>
                      <w:sz w:val="22"/>
                      <w:szCs w:val="22"/>
                      <w:lang w:eastAsia="en-GB"/>
                    </w:rPr>
                    <w:t xml:space="preserve"> </w:t>
                  </w:r>
                  <w:r w:rsidRPr="005C28DF">
                    <w:rPr>
                      <w:rFonts w:cs="Arial"/>
                      <w:b w:val="0"/>
                      <w:bCs w:val="0"/>
                      <w:color w:val="000000"/>
                      <w:sz w:val="22"/>
                      <w:szCs w:val="22"/>
                      <w:lang w:eastAsia="en-GB"/>
                    </w:rPr>
                    <w:t>current</w:t>
                  </w:r>
                  <w:r>
                    <w:rPr>
                      <w:rFonts w:cs="Arial"/>
                      <w:b w:val="0"/>
                      <w:bCs w:val="0"/>
                      <w:color w:val="000000"/>
                      <w:sz w:val="22"/>
                      <w:szCs w:val="22"/>
                      <w:lang w:eastAsia="en-GB"/>
                    </w:rPr>
                    <w:t xml:space="preserve"> </w:t>
                  </w:r>
                  <w:r w:rsidRPr="005C28DF">
                    <w:rPr>
                      <w:rFonts w:cs="Arial"/>
                      <w:b w:val="0"/>
                      <w:bCs w:val="0"/>
                      <w:color w:val="000000"/>
                      <w:sz w:val="22"/>
                      <w:szCs w:val="22"/>
                      <w:lang w:eastAsia="en-GB"/>
                    </w:rPr>
                    <w:t>friendships and</w:t>
                  </w:r>
                  <w:r>
                    <w:rPr>
                      <w:rFonts w:cs="Arial"/>
                      <w:b w:val="0"/>
                      <w:bCs w:val="0"/>
                      <w:color w:val="000000"/>
                      <w:sz w:val="22"/>
                      <w:szCs w:val="22"/>
                      <w:lang w:eastAsia="en-GB"/>
                    </w:rPr>
                    <w:t xml:space="preserve"> </w:t>
                  </w:r>
                  <w:r w:rsidRPr="005C28DF">
                    <w:rPr>
                      <w:rFonts w:cs="Arial"/>
                      <w:b w:val="0"/>
                      <w:bCs w:val="0"/>
                      <w:color w:val="000000"/>
                      <w:sz w:val="22"/>
                      <w:szCs w:val="22"/>
                      <w:lang w:eastAsia="en-GB"/>
                    </w:rPr>
                    <w:t>family</w:t>
                  </w:r>
                  <w:r>
                    <w:rPr>
                      <w:rFonts w:cs="Arial"/>
                      <w:b w:val="0"/>
                      <w:bCs w:val="0"/>
                      <w:color w:val="000000"/>
                      <w:sz w:val="22"/>
                      <w:szCs w:val="22"/>
                      <w:lang w:eastAsia="en-GB"/>
                    </w:rPr>
                    <w:t xml:space="preserve"> </w:t>
                  </w:r>
                  <w:r w:rsidRPr="005C28DF">
                    <w:rPr>
                      <w:rFonts w:cs="Arial"/>
                      <w:b w:val="0"/>
                      <w:bCs w:val="0"/>
                      <w:color w:val="000000"/>
                      <w:sz w:val="22"/>
                      <w:szCs w:val="22"/>
                      <w:lang w:eastAsia="en-GB"/>
                    </w:rPr>
                    <w:t>circumstances</w:t>
                  </w:r>
                  <w:r>
                    <w:rPr>
                      <w:rFonts w:cs="Arial"/>
                      <w:b w:val="0"/>
                      <w:bCs w:val="0"/>
                      <w:color w:val="000000"/>
                      <w:sz w:val="22"/>
                      <w:szCs w:val="22"/>
                      <w:lang w:eastAsia="en-GB"/>
                    </w:rPr>
                    <w:t xml:space="preserve"> </w:t>
                  </w:r>
                  <w:r w:rsidRPr="005C28DF">
                    <w:rPr>
                      <w:rFonts w:cs="Arial"/>
                      <w:b w:val="0"/>
                      <w:bCs w:val="0"/>
                      <w:color w:val="000000"/>
                      <w:sz w:val="22"/>
                      <w:szCs w:val="22"/>
                      <w:lang w:eastAsia="en-GB"/>
                    </w:rPr>
                    <w:t>considered.</w:t>
                  </w:r>
                </w:p>
                <w:p w14:paraId="738109C9" w14:textId="77777777" w:rsidR="001D1A9B" w:rsidRPr="001D1A9B" w:rsidRDefault="001D1A9B" w:rsidP="00684D32">
                  <w:pPr>
                    <w:pStyle w:val="ListParagraph"/>
                    <w:ind w:left="0"/>
                    <w:jc w:val="left"/>
                    <w:rPr>
                      <w:rFonts w:ascii="Arial" w:hAnsi="Arial" w:cs="Arial"/>
                      <w:sz w:val="22"/>
                      <w:szCs w:val="22"/>
                    </w:rPr>
                  </w:pPr>
                </w:p>
              </w:tc>
              <w:tc>
                <w:tcPr>
                  <w:tcW w:w="3335" w:type="dxa"/>
                </w:tcPr>
                <w:p w14:paraId="38614BCC" w14:textId="42F972E5" w:rsidR="001D1A9B" w:rsidRPr="001D1A9B" w:rsidRDefault="005C28D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ASC Team</w:t>
                  </w:r>
                </w:p>
              </w:tc>
              <w:tc>
                <w:tcPr>
                  <w:tcW w:w="1388" w:type="dxa"/>
                </w:tcPr>
                <w:p w14:paraId="07A59A9E" w14:textId="7D29F266" w:rsidR="001D1A9B" w:rsidRPr="001D1A9B" w:rsidRDefault="005C28DF"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TBD</w:t>
                  </w:r>
                </w:p>
              </w:tc>
            </w:tr>
            <w:tr w:rsidR="001D1A9B" w:rsidRPr="001D1A9B" w14:paraId="46A11C42"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08740082" w14:textId="43B05C34" w:rsidR="001D1A9B" w:rsidRPr="001D1A9B" w:rsidRDefault="00C2561D" w:rsidP="00684D32">
                  <w:pPr>
                    <w:pStyle w:val="ListParagraph"/>
                    <w:ind w:left="0"/>
                    <w:jc w:val="left"/>
                    <w:rPr>
                      <w:rFonts w:ascii="Arial" w:hAnsi="Arial" w:cs="Arial"/>
                      <w:sz w:val="22"/>
                      <w:szCs w:val="22"/>
                    </w:rPr>
                  </w:pPr>
                  <w:r>
                    <w:rPr>
                      <w:rFonts w:ascii="Arial" w:hAnsi="Arial" w:cs="Arial"/>
                      <w:sz w:val="22"/>
                      <w:szCs w:val="22"/>
                    </w:rPr>
                    <w:t>Monitor demand in affected areas</w:t>
                  </w:r>
                </w:p>
              </w:tc>
              <w:tc>
                <w:tcPr>
                  <w:tcW w:w="3335" w:type="dxa"/>
                </w:tcPr>
                <w:p w14:paraId="65441E37" w14:textId="4004BF3A" w:rsidR="001D1A9B" w:rsidRPr="001D1A9B" w:rsidRDefault="00C2561D"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Market Development team</w:t>
                  </w:r>
                </w:p>
              </w:tc>
              <w:tc>
                <w:tcPr>
                  <w:tcW w:w="1388" w:type="dxa"/>
                </w:tcPr>
                <w:p w14:paraId="01481D85" w14:textId="77777777" w:rsidR="001D1A9B" w:rsidRPr="001D1A9B" w:rsidRDefault="001D1A9B"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1D1A9B" w:rsidRPr="001D1A9B" w14:paraId="4B31FF1D"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2DC5D882" w14:textId="7E4EB640" w:rsidR="001D1A9B" w:rsidRPr="001D1A9B" w:rsidRDefault="00C2561D" w:rsidP="00684D32">
                  <w:pPr>
                    <w:pStyle w:val="ListParagraph"/>
                    <w:ind w:left="0"/>
                    <w:jc w:val="left"/>
                    <w:rPr>
                      <w:rFonts w:ascii="Arial" w:hAnsi="Arial" w:cs="Arial"/>
                      <w:sz w:val="22"/>
                      <w:szCs w:val="22"/>
                    </w:rPr>
                  </w:pPr>
                  <w:r>
                    <w:rPr>
                      <w:rFonts w:ascii="Arial" w:hAnsi="Arial" w:cs="Arial"/>
                      <w:sz w:val="22"/>
                      <w:szCs w:val="22"/>
                    </w:rPr>
                    <w:t>Assess the impact on residents</w:t>
                  </w:r>
                </w:p>
              </w:tc>
              <w:tc>
                <w:tcPr>
                  <w:tcW w:w="3335" w:type="dxa"/>
                </w:tcPr>
                <w:p w14:paraId="1A0FD1F0" w14:textId="6C590576" w:rsidR="001D1A9B" w:rsidRPr="001D1A9B" w:rsidRDefault="00C2561D"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r>
                    <w:rPr>
                      <w:rFonts w:ascii="Arial" w:hAnsi="Arial" w:cs="Arial"/>
                      <w:sz w:val="22"/>
                      <w:szCs w:val="22"/>
                    </w:rPr>
                    <w:t>ASC Team</w:t>
                  </w:r>
                </w:p>
              </w:tc>
              <w:tc>
                <w:tcPr>
                  <w:tcW w:w="1388" w:type="dxa"/>
                </w:tcPr>
                <w:p w14:paraId="6BF5AE70" w14:textId="77777777" w:rsidR="001D1A9B" w:rsidRPr="001D1A9B" w:rsidRDefault="001D1A9B"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1D1A9B" w:rsidRPr="001D1A9B" w14:paraId="6AAE4959"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5814E243" w14:textId="77777777" w:rsidR="001D1A9B" w:rsidRPr="001D1A9B" w:rsidRDefault="001D1A9B" w:rsidP="00684D32">
                  <w:pPr>
                    <w:pStyle w:val="ListParagraph"/>
                    <w:ind w:left="0"/>
                    <w:jc w:val="left"/>
                    <w:rPr>
                      <w:rFonts w:ascii="Arial" w:hAnsi="Arial" w:cs="Arial"/>
                      <w:lang w:eastAsia="en-GB"/>
                    </w:rPr>
                  </w:pPr>
                </w:p>
              </w:tc>
              <w:tc>
                <w:tcPr>
                  <w:tcW w:w="3335" w:type="dxa"/>
                </w:tcPr>
                <w:p w14:paraId="3438FF4E" w14:textId="77777777" w:rsidR="001D1A9B" w:rsidRPr="001D1A9B" w:rsidRDefault="001D1A9B"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88" w:type="dxa"/>
                </w:tcPr>
                <w:p w14:paraId="09A71A72" w14:textId="77777777" w:rsidR="001D1A9B" w:rsidRPr="001D1A9B" w:rsidRDefault="001D1A9B"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r w:rsidR="001D1A9B" w:rsidRPr="001D1A9B" w14:paraId="2DD00B4C" w14:textId="77777777" w:rsidTr="00684D32">
              <w:trPr>
                <w:trHeight w:val="278"/>
              </w:trPr>
              <w:tc>
                <w:tcPr>
                  <w:cnfStyle w:val="001000000000" w:firstRow="0" w:lastRow="0" w:firstColumn="1" w:lastColumn="0" w:oddVBand="0" w:evenVBand="0" w:oddHBand="0" w:evenHBand="0" w:firstRowFirstColumn="0" w:firstRowLastColumn="0" w:lastRowFirstColumn="0" w:lastRowLastColumn="0"/>
                  <w:tcW w:w="5151" w:type="dxa"/>
                </w:tcPr>
                <w:p w14:paraId="3BDEEF41" w14:textId="77777777" w:rsidR="001D1A9B" w:rsidRPr="001D1A9B" w:rsidRDefault="001D1A9B" w:rsidP="00684D32">
                  <w:pPr>
                    <w:pStyle w:val="ListParagraph"/>
                    <w:ind w:left="0"/>
                    <w:jc w:val="left"/>
                    <w:rPr>
                      <w:rFonts w:ascii="Arial" w:hAnsi="Arial" w:cs="Arial"/>
                      <w:lang w:eastAsia="en-GB"/>
                    </w:rPr>
                  </w:pPr>
                </w:p>
              </w:tc>
              <w:tc>
                <w:tcPr>
                  <w:tcW w:w="3335" w:type="dxa"/>
                </w:tcPr>
                <w:p w14:paraId="728D5EC3" w14:textId="77777777" w:rsidR="001D1A9B" w:rsidRPr="001D1A9B" w:rsidRDefault="001D1A9B"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c>
                <w:tcPr>
                  <w:tcW w:w="1388" w:type="dxa"/>
                </w:tcPr>
                <w:p w14:paraId="34795574" w14:textId="77777777" w:rsidR="001D1A9B" w:rsidRPr="001D1A9B" w:rsidRDefault="001D1A9B" w:rsidP="00684D32">
                  <w:pPr>
                    <w:pStyle w:val="ListParagraph"/>
                    <w:ind w:left="0"/>
                    <w:jc w:val="left"/>
                    <w:cnfStyle w:val="000000000000" w:firstRow="0" w:lastRow="0" w:firstColumn="0" w:lastColumn="0" w:oddVBand="0" w:evenVBand="0" w:oddHBand="0" w:evenHBand="0" w:firstRowFirstColumn="0" w:firstRowLastColumn="0" w:lastRowFirstColumn="0" w:lastRowLastColumn="0"/>
                    <w:rPr>
                      <w:rFonts w:ascii="Arial" w:hAnsi="Arial" w:cs="Arial"/>
                      <w:sz w:val="22"/>
                      <w:szCs w:val="22"/>
                    </w:rPr>
                  </w:pPr>
                </w:p>
              </w:tc>
            </w:tr>
          </w:tbl>
          <w:p w14:paraId="3B40D58A" w14:textId="77777777" w:rsidR="001D1A9B" w:rsidRPr="001D1A9B" w:rsidRDefault="001D1A9B" w:rsidP="00684D32">
            <w:pPr>
              <w:spacing w:after="240"/>
              <w:ind w:left="97"/>
              <w:rPr>
                <w:rFonts w:cs="Arial"/>
                <w:b/>
                <w:bCs/>
                <w:sz w:val="22"/>
                <w:szCs w:val="22"/>
              </w:rPr>
            </w:pPr>
          </w:p>
        </w:tc>
      </w:tr>
      <w:tr w:rsidR="001D1A9B" w:rsidRPr="001D1A9B" w14:paraId="5C8E5947" w14:textId="77777777" w:rsidTr="00EF1C3E">
        <w:tblPrEx>
          <w:jc w:val="left"/>
        </w:tblPrEx>
        <w:tc>
          <w:tcPr>
            <w:tcW w:w="10642" w:type="dxa"/>
            <w:gridSpan w:val="2"/>
          </w:tcPr>
          <w:p w14:paraId="7FA26A9D" w14:textId="77777777" w:rsidR="001D1A9B" w:rsidRPr="001D1A9B" w:rsidRDefault="001D1A9B" w:rsidP="00684D32">
            <w:pPr>
              <w:pStyle w:val="ListParagraph"/>
              <w:numPr>
                <w:ilvl w:val="1"/>
                <w:numId w:val="30"/>
              </w:numPr>
              <w:rPr>
                <w:rFonts w:ascii="Arial" w:hAnsi="Arial" w:cs="Arial"/>
                <w:sz w:val="22"/>
                <w:szCs w:val="22"/>
              </w:rPr>
            </w:pPr>
            <w:r w:rsidRPr="001D1A9B">
              <w:rPr>
                <w:rFonts w:ascii="Arial" w:hAnsi="Arial" w:cs="Arial"/>
                <w:b/>
                <w:bCs/>
                <w:sz w:val="22"/>
                <w:szCs w:val="22"/>
              </w:rPr>
              <w:t xml:space="preserve">Monitoring and Review: If the proposal is to be implemented, how will the impact be monitored? </w:t>
            </w:r>
            <w:r w:rsidRPr="001D1A9B">
              <w:rPr>
                <w:rFonts w:ascii="Arial" w:hAnsi="Arial" w:cs="Arial"/>
                <w:sz w:val="22"/>
                <w:szCs w:val="22"/>
              </w:rPr>
              <w:t>Briefly describe the monitoring arrangements/systems that will be put in place to find out how the expected outcomes have been achieved in practice.</w:t>
            </w:r>
          </w:p>
          <w:p w14:paraId="14E1147B" w14:textId="77777777" w:rsidR="001D1A9B" w:rsidRPr="001D1A9B" w:rsidRDefault="001D1A9B" w:rsidP="00684D32">
            <w:pPr>
              <w:rPr>
                <w:rFonts w:cs="Arial"/>
                <w:sz w:val="22"/>
                <w:szCs w:val="22"/>
              </w:rPr>
            </w:pPr>
          </w:p>
          <w:p w14:paraId="19DB6783" w14:textId="7BCE8629" w:rsidR="001D1A9B" w:rsidRPr="001D1A9B" w:rsidRDefault="00C2561D" w:rsidP="00684D32">
            <w:pPr>
              <w:rPr>
                <w:rFonts w:cs="Arial"/>
                <w:sz w:val="22"/>
                <w:szCs w:val="22"/>
              </w:rPr>
            </w:pPr>
            <w:r>
              <w:rPr>
                <w:rFonts w:cs="Arial"/>
                <w:sz w:val="22"/>
                <w:szCs w:val="22"/>
              </w:rPr>
              <w:t>The impact will be monitored by the Care provider services management team and reported to ASC Leadership Team.</w:t>
            </w:r>
          </w:p>
          <w:p w14:paraId="111EC23E" w14:textId="77777777" w:rsidR="001D1A9B" w:rsidRPr="001D1A9B" w:rsidRDefault="001D1A9B" w:rsidP="00684D32">
            <w:pPr>
              <w:rPr>
                <w:rFonts w:cs="Arial"/>
                <w:sz w:val="22"/>
                <w:szCs w:val="22"/>
              </w:rPr>
            </w:pPr>
          </w:p>
          <w:p w14:paraId="640E7A18" w14:textId="77777777" w:rsidR="001D1A9B" w:rsidRPr="001D1A9B" w:rsidRDefault="001D1A9B" w:rsidP="00684D32">
            <w:pPr>
              <w:rPr>
                <w:rFonts w:cs="Arial"/>
                <w:sz w:val="22"/>
                <w:szCs w:val="22"/>
              </w:rPr>
            </w:pPr>
          </w:p>
          <w:p w14:paraId="1A6EE60E" w14:textId="77777777" w:rsidR="001D1A9B" w:rsidRPr="001D1A9B" w:rsidRDefault="001D1A9B" w:rsidP="00684D32">
            <w:pPr>
              <w:rPr>
                <w:rFonts w:cs="Arial"/>
                <w:sz w:val="22"/>
                <w:szCs w:val="22"/>
              </w:rPr>
            </w:pPr>
          </w:p>
          <w:p w14:paraId="2B7C59D0" w14:textId="77777777" w:rsidR="001D1A9B" w:rsidRPr="001D1A9B" w:rsidRDefault="001D1A9B" w:rsidP="00684D32">
            <w:pPr>
              <w:rPr>
                <w:rFonts w:cs="Arial"/>
                <w:sz w:val="22"/>
                <w:szCs w:val="22"/>
              </w:rPr>
            </w:pPr>
          </w:p>
        </w:tc>
      </w:tr>
      <w:tr w:rsidR="001D1A9B" w:rsidRPr="001D1A9B" w14:paraId="5540A22F" w14:textId="77777777" w:rsidTr="00EF1C3E">
        <w:tblPrEx>
          <w:jc w:val="left"/>
        </w:tblPrEx>
        <w:trPr>
          <w:trHeight w:val="4083"/>
        </w:trPr>
        <w:tc>
          <w:tcPr>
            <w:tcW w:w="10642" w:type="dxa"/>
            <w:gridSpan w:val="2"/>
          </w:tcPr>
          <w:p w14:paraId="4A38F8C2" w14:textId="77777777" w:rsidR="001D1A9B" w:rsidRPr="001D1A9B" w:rsidRDefault="001D1A9B" w:rsidP="00684D32">
            <w:pPr>
              <w:pStyle w:val="ListParagraph"/>
              <w:numPr>
                <w:ilvl w:val="1"/>
                <w:numId w:val="30"/>
              </w:numPr>
              <w:rPr>
                <w:rFonts w:ascii="Arial" w:hAnsi="Arial" w:cs="Arial"/>
                <w:sz w:val="22"/>
                <w:szCs w:val="22"/>
              </w:rPr>
            </w:pPr>
            <w:r w:rsidRPr="001D1A9B">
              <w:rPr>
                <w:rFonts w:ascii="Arial" w:hAnsi="Arial" w:cs="Arial"/>
                <w:b/>
                <w:bCs/>
                <w:sz w:val="22"/>
                <w:szCs w:val="22"/>
              </w:rPr>
              <w:lastRenderedPageBreak/>
              <w:t xml:space="preserve">Conclusion: Please summarise the findings of your EIA, including impacts, recommendations in relation to addressing impacts, including any legal advice, and next steps. </w:t>
            </w:r>
            <w:r w:rsidRPr="001D1A9B">
              <w:rPr>
                <w:rFonts w:ascii="Arial" w:hAnsi="Arial" w:cs="Arial"/>
                <w:sz w:val="22"/>
                <w:szCs w:val="22"/>
              </w:rPr>
              <w:t>This summary should be used as part of the report to the decision maker.</w:t>
            </w:r>
          </w:p>
          <w:p w14:paraId="06AC0751" w14:textId="77777777" w:rsidR="001D1A9B" w:rsidRPr="001D1A9B" w:rsidRDefault="001D1A9B" w:rsidP="00684D32">
            <w:pPr>
              <w:rPr>
                <w:rFonts w:cs="Arial"/>
                <w:sz w:val="22"/>
                <w:szCs w:val="22"/>
              </w:rPr>
            </w:pPr>
          </w:p>
          <w:p w14:paraId="10A163EE" w14:textId="5167129D" w:rsidR="001D1A9B" w:rsidRDefault="006651A8" w:rsidP="00684D32">
            <w:pPr>
              <w:rPr>
                <w:rFonts w:cs="Arial"/>
                <w:sz w:val="22"/>
                <w:szCs w:val="22"/>
              </w:rPr>
            </w:pPr>
            <w:r w:rsidRPr="006651A8">
              <w:rPr>
                <w:rFonts w:cs="Arial"/>
                <w:sz w:val="22"/>
                <w:szCs w:val="22"/>
              </w:rPr>
              <w:t>Overall, the re-configuration of services will have a positive impact on local people. Due to the property condition and service mode</w:t>
            </w:r>
            <w:r>
              <w:rPr>
                <w:rFonts w:cs="Arial"/>
                <w:sz w:val="22"/>
                <w:szCs w:val="22"/>
              </w:rPr>
              <w:t xml:space="preserve">l or the existing EPHs. The Selby homecare service can be delivered like for like from the independent sector who work to the same specification. </w:t>
            </w:r>
          </w:p>
          <w:p w14:paraId="49E1F3FE" w14:textId="77777777" w:rsidR="002D5836" w:rsidRPr="001D1A9B" w:rsidRDefault="002D5836" w:rsidP="00684D32">
            <w:pPr>
              <w:rPr>
                <w:rFonts w:cs="Arial"/>
                <w:sz w:val="22"/>
                <w:szCs w:val="22"/>
              </w:rPr>
            </w:pPr>
          </w:p>
          <w:p w14:paraId="1A83491A" w14:textId="5CE336E2" w:rsidR="001D1A9B" w:rsidRDefault="002D5836" w:rsidP="00684D32">
            <w:pPr>
              <w:rPr>
                <w:rFonts w:cs="Arial"/>
                <w:sz w:val="22"/>
                <w:szCs w:val="22"/>
              </w:rPr>
            </w:pPr>
            <w:r w:rsidRPr="002D5836">
              <w:rPr>
                <w:rFonts w:cs="Arial"/>
                <w:sz w:val="22"/>
                <w:szCs w:val="22"/>
              </w:rPr>
              <w:t>Staff will undoubtedly be impacted by the proposals. This will be mitigated by clear communications and sensitive consultation with the staff team, supported by HR, with staff involved in all elements of the process as much as possible.</w:t>
            </w:r>
          </w:p>
          <w:p w14:paraId="64850E77" w14:textId="15857B26" w:rsidR="002D5836" w:rsidRPr="001D1A9B" w:rsidRDefault="002D5836" w:rsidP="00684D32">
            <w:pPr>
              <w:rPr>
                <w:rFonts w:cs="Arial"/>
                <w:sz w:val="22"/>
                <w:szCs w:val="22"/>
              </w:rPr>
            </w:pPr>
            <w:r w:rsidRPr="002D5836">
              <w:rPr>
                <w:rFonts w:cs="Arial"/>
                <w:sz w:val="22"/>
                <w:szCs w:val="22"/>
              </w:rPr>
              <w:t>Next steps will depend on the outcome of the decision to be taken</w:t>
            </w:r>
            <w:r>
              <w:rPr>
                <w:rFonts w:cs="Arial"/>
                <w:sz w:val="22"/>
                <w:szCs w:val="22"/>
              </w:rPr>
              <w:t xml:space="preserve"> on the EPH to close and consultation. </w:t>
            </w:r>
          </w:p>
          <w:p w14:paraId="3998214B" w14:textId="77777777" w:rsidR="001D1A9B" w:rsidRPr="001D1A9B" w:rsidRDefault="001D1A9B" w:rsidP="00684D32">
            <w:pPr>
              <w:rPr>
                <w:rFonts w:cs="Arial"/>
                <w:sz w:val="22"/>
                <w:szCs w:val="22"/>
              </w:rPr>
            </w:pPr>
          </w:p>
          <w:p w14:paraId="43DB75BD" w14:textId="77777777" w:rsidR="001D1A9B" w:rsidRPr="001D1A9B" w:rsidRDefault="001D1A9B" w:rsidP="00684D32">
            <w:pPr>
              <w:rPr>
                <w:rFonts w:cs="Arial"/>
                <w:sz w:val="22"/>
                <w:szCs w:val="22"/>
              </w:rPr>
            </w:pPr>
          </w:p>
        </w:tc>
      </w:tr>
      <w:tr w:rsidR="001D1A9B" w:rsidRPr="001D1A9B" w14:paraId="193D003D" w14:textId="77777777" w:rsidTr="00EF1C3E">
        <w:tblPrEx>
          <w:jc w:val="left"/>
        </w:tblPrEx>
        <w:trPr>
          <w:trHeight w:val="993"/>
        </w:trPr>
        <w:tc>
          <w:tcPr>
            <w:tcW w:w="10642" w:type="dxa"/>
            <w:gridSpan w:val="2"/>
          </w:tcPr>
          <w:p w14:paraId="5866282D" w14:textId="77777777" w:rsidR="001D1A9B" w:rsidRPr="001D1A9B" w:rsidRDefault="001D1A9B" w:rsidP="001D1A9B">
            <w:pPr>
              <w:pStyle w:val="ListParagraph"/>
              <w:numPr>
                <w:ilvl w:val="1"/>
                <w:numId w:val="30"/>
              </w:numPr>
              <w:shd w:val="clear" w:color="auto" w:fill="F2F2F2" w:themeFill="background1" w:themeFillShade="F2"/>
              <w:spacing w:after="240"/>
              <w:rPr>
                <w:rFonts w:ascii="Arial" w:hAnsi="Arial" w:cs="Arial"/>
                <w:b/>
                <w:bCs/>
                <w:sz w:val="22"/>
                <w:szCs w:val="22"/>
              </w:rPr>
            </w:pPr>
            <w:r w:rsidRPr="001D1A9B">
              <w:rPr>
                <w:rFonts w:ascii="Arial" w:hAnsi="Arial" w:cs="Arial"/>
                <w:b/>
                <w:bCs/>
                <w:sz w:val="22"/>
                <w:szCs w:val="22"/>
              </w:rPr>
              <w:t>Sign off section</w:t>
            </w:r>
          </w:p>
          <w:p w14:paraId="62202B80" w14:textId="77777777" w:rsidR="001D1A9B" w:rsidRPr="001D1A9B" w:rsidRDefault="001D1A9B" w:rsidP="001D1A9B">
            <w:pPr>
              <w:shd w:val="clear" w:color="auto" w:fill="F2F2F2" w:themeFill="background1" w:themeFillShade="F2"/>
              <w:rPr>
                <w:rFonts w:cs="Arial"/>
                <w:b/>
                <w:bCs/>
                <w:sz w:val="22"/>
                <w:szCs w:val="22"/>
              </w:rPr>
            </w:pPr>
            <w:r w:rsidRPr="001D1A9B">
              <w:rPr>
                <w:rFonts w:cs="Arial"/>
                <w:b/>
                <w:bCs/>
                <w:sz w:val="22"/>
                <w:szCs w:val="22"/>
              </w:rPr>
              <w:t>This full EIA was completed by:</w:t>
            </w:r>
          </w:p>
          <w:p w14:paraId="0731AF96" w14:textId="77777777" w:rsidR="001D1A9B" w:rsidRPr="001D1A9B" w:rsidRDefault="001D1A9B" w:rsidP="001D1A9B">
            <w:pPr>
              <w:shd w:val="clear" w:color="auto" w:fill="F2F2F2" w:themeFill="background1" w:themeFillShade="F2"/>
              <w:rPr>
                <w:rFonts w:cs="Arial"/>
                <w:b/>
                <w:bCs/>
                <w:sz w:val="22"/>
                <w:szCs w:val="22"/>
              </w:rPr>
            </w:pPr>
          </w:p>
          <w:p w14:paraId="1829B80E" w14:textId="1983D676"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Name:</w:t>
            </w:r>
            <w:r w:rsidR="002D5836">
              <w:rPr>
                <w:rFonts w:cs="Arial"/>
                <w:bCs/>
                <w:sz w:val="22"/>
                <w:szCs w:val="22"/>
              </w:rPr>
              <w:t xml:space="preserve"> Abigail barron </w:t>
            </w:r>
          </w:p>
          <w:p w14:paraId="1386AB29" w14:textId="208D4FE3"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Job title:</w:t>
            </w:r>
            <w:r w:rsidR="002D5836">
              <w:rPr>
                <w:rFonts w:cs="Arial"/>
                <w:bCs/>
                <w:sz w:val="22"/>
                <w:szCs w:val="22"/>
              </w:rPr>
              <w:t xml:space="preserve"> AD Service Development</w:t>
            </w:r>
          </w:p>
          <w:p w14:paraId="3060EE9B" w14:textId="6059FA32"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Directorate:</w:t>
            </w:r>
            <w:r w:rsidR="002D5836">
              <w:rPr>
                <w:rFonts w:cs="Arial"/>
                <w:bCs/>
                <w:sz w:val="22"/>
                <w:szCs w:val="22"/>
              </w:rPr>
              <w:t xml:space="preserve"> HAS</w:t>
            </w:r>
          </w:p>
          <w:p w14:paraId="11AE7851" w14:textId="2F676A40"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Signature:</w:t>
            </w:r>
            <w:r w:rsidR="002D5836">
              <w:rPr>
                <w:rFonts w:cs="Arial"/>
                <w:bCs/>
                <w:sz w:val="22"/>
                <w:szCs w:val="22"/>
              </w:rPr>
              <w:t xml:space="preserve"> A Barron</w:t>
            </w:r>
          </w:p>
          <w:p w14:paraId="6D4A8441" w14:textId="77777777" w:rsidR="001D1A9B" w:rsidRPr="001D1A9B" w:rsidRDefault="001D1A9B" w:rsidP="001D1A9B">
            <w:pPr>
              <w:shd w:val="clear" w:color="auto" w:fill="F2F2F2" w:themeFill="background1" w:themeFillShade="F2"/>
              <w:rPr>
                <w:rFonts w:cs="Arial"/>
                <w:bCs/>
                <w:sz w:val="22"/>
                <w:szCs w:val="22"/>
              </w:rPr>
            </w:pPr>
          </w:p>
          <w:p w14:paraId="5EC0A0BB" w14:textId="0EFE7775" w:rsidR="001D1A9B" w:rsidRPr="001D1A9B" w:rsidRDefault="001D1A9B" w:rsidP="001D1A9B">
            <w:pPr>
              <w:shd w:val="clear" w:color="auto" w:fill="F2F2F2" w:themeFill="background1" w:themeFillShade="F2"/>
              <w:rPr>
                <w:rFonts w:cs="Arial"/>
                <w:bCs/>
                <w:sz w:val="22"/>
                <w:szCs w:val="22"/>
              </w:rPr>
            </w:pPr>
            <w:r w:rsidRPr="001D1A9B">
              <w:rPr>
                <w:rFonts w:cs="Arial"/>
                <w:bCs/>
                <w:sz w:val="22"/>
                <w:szCs w:val="22"/>
              </w:rPr>
              <w:t>Completion date:</w:t>
            </w:r>
            <w:r w:rsidR="002D5836">
              <w:rPr>
                <w:rFonts w:cs="Arial"/>
                <w:bCs/>
                <w:sz w:val="22"/>
                <w:szCs w:val="22"/>
              </w:rPr>
              <w:t xml:space="preserve"> 16/12/25</w:t>
            </w:r>
          </w:p>
          <w:p w14:paraId="1EE30E29" w14:textId="77777777" w:rsidR="001D1A9B" w:rsidRPr="001D1A9B" w:rsidRDefault="001D1A9B" w:rsidP="001D1A9B">
            <w:pPr>
              <w:shd w:val="clear" w:color="auto" w:fill="F2F2F2" w:themeFill="background1" w:themeFillShade="F2"/>
              <w:rPr>
                <w:rFonts w:cs="Arial"/>
                <w:bCs/>
                <w:sz w:val="22"/>
                <w:szCs w:val="22"/>
              </w:rPr>
            </w:pPr>
          </w:p>
          <w:p w14:paraId="07A307C6" w14:textId="77777777" w:rsidR="001D1A9B" w:rsidRPr="001D1A9B" w:rsidRDefault="001D1A9B" w:rsidP="001D1A9B">
            <w:pPr>
              <w:shd w:val="clear" w:color="auto" w:fill="F2F2F2" w:themeFill="background1" w:themeFillShade="F2"/>
              <w:rPr>
                <w:rFonts w:cs="Arial"/>
                <w:b/>
                <w:sz w:val="22"/>
                <w:szCs w:val="22"/>
              </w:rPr>
            </w:pPr>
            <w:r w:rsidRPr="001D1A9B">
              <w:rPr>
                <w:rFonts w:cs="Arial"/>
                <w:b/>
                <w:sz w:val="22"/>
                <w:szCs w:val="22"/>
              </w:rPr>
              <w:t>Authorised by relevant Assistant Director (signature):</w:t>
            </w:r>
          </w:p>
          <w:p w14:paraId="146DF858" w14:textId="77777777" w:rsidR="001D1A9B" w:rsidRPr="001D1A9B" w:rsidRDefault="001D1A9B" w:rsidP="001D1A9B">
            <w:pPr>
              <w:shd w:val="clear" w:color="auto" w:fill="F2F2F2" w:themeFill="background1" w:themeFillShade="F2"/>
              <w:rPr>
                <w:rFonts w:cs="Arial"/>
                <w:b/>
                <w:sz w:val="22"/>
                <w:szCs w:val="22"/>
              </w:rPr>
            </w:pPr>
          </w:p>
          <w:p w14:paraId="59DD1166" w14:textId="6E63A483" w:rsidR="001D1A9B" w:rsidRPr="001D1A9B" w:rsidRDefault="001D1A9B" w:rsidP="001D1A9B">
            <w:pPr>
              <w:shd w:val="clear" w:color="auto" w:fill="F2F2F2" w:themeFill="background1" w:themeFillShade="F2"/>
              <w:rPr>
                <w:rFonts w:cs="Arial"/>
                <w:b/>
                <w:sz w:val="22"/>
                <w:szCs w:val="22"/>
              </w:rPr>
            </w:pPr>
            <w:r w:rsidRPr="001D1A9B">
              <w:rPr>
                <w:rFonts w:cs="Arial"/>
                <w:b/>
                <w:sz w:val="22"/>
                <w:szCs w:val="22"/>
              </w:rPr>
              <w:t>Date:</w:t>
            </w:r>
            <w:r w:rsidR="002D5836">
              <w:rPr>
                <w:rFonts w:cs="Arial"/>
                <w:b/>
                <w:sz w:val="22"/>
                <w:szCs w:val="22"/>
              </w:rPr>
              <w:t xml:space="preserve"> 16/12/25</w:t>
            </w:r>
          </w:p>
          <w:p w14:paraId="10F15032" w14:textId="77777777" w:rsidR="001D1A9B" w:rsidRPr="001D1A9B" w:rsidRDefault="001D1A9B" w:rsidP="001D1A9B">
            <w:pPr>
              <w:shd w:val="clear" w:color="auto" w:fill="F2F2F2" w:themeFill="background1" w:themeFillShade="F2"/>
              <w:rPr>
                <w:rFonts w:cs="Arial"/>
                <w:b/>
                <w:sz w:val="22"/>
                <w:szCs w:val="22"/>
              </w:rPr>
            </w:pPr>
          </w:p>
          <w:p w14:paraId="149E5559" w14:textId="5A544033" w:rsidR="001D1A9B" w:rsidRPr="007348C2" w:rsidRDefault="001D1A9B" w:rsidP="001D1A9B">
            <w:pPr>
              <w:shd w:val="clear" w:color="auto" w:fill="F2F2F2" w:themeFill="background1" w:themeFillShade="F2"/>
              <w:spacing w:after="240"/>
              <w:rPr>
                <w:rFonts w:cs="Arial"/>
                <w:b/>
                <w:bCs/>
                <w:i/>
                <w:iCs/>
              </w:rPr>
            </w:pPr>
            <w:r w:rsidRPr="007348C2">
              <w:rPr>
                <w:rFonts w:cs="Arial"/>
                <w:b/>
                <w:bCs/>
                <w:i/>
                <w:iCs/>
              </w:rPr>
              <w:t>Once this has been signed off, please send it to </w:t>
            </w:r>
            <w:hyperlink r:id="rId13" w:history="1">
              <w:r w:rsidR="007348C2" w:rsidRPr="007348C2">
                <w:rPr>
                  <w:rStyle w:val="Hyperlink"/>
                  <w:rFonts w:cs="Arial"/>
                  <w:b/>
                  <w:bCs/>
                </w:rPr>
                <w:t>webteam@northyorks.gov.uk</w:t>
              </w:r>
            </w:hyperlink>
            <w:r w:rsidRPr="007348C2">
              <w:rPr>
                <w:rFonts w:cs="Arial"/>
                <w:b/>
                <w:bCs/>
                <w:i/>
                <w:iCs/>
              </w:rPr>
              <w:t> for publication on the appropriate webpage.</w:t>
            </w:r>
          </w:p>
        </w:tc>
      </w:tr>
    </w:tbl>
    <w:p w14:paraId="3F98661C" w14:textId="77777777" w:rsidR="00AD0F4A" w:rsidRPr="001D1A9B" w:rsidRDefault="00AD0F4A" w:rsidP="00AD0F4A">
      <w:pPr>
        <w:rPr>
          <w:rFonts w:cs="Arial"/>
          <w:b/>
          <w:sz w:val="16"/>
          <w:szCs w:val="16"/>
        </w:rPr>
      </w:pPr>
    </w:p>
    <w:p w14:paraId="27BF534C" w14:textId="77777777" w:rsidR="00097D32" w:rsidRPr="001D1A9B" w:rsidRDefault="00097D32" w:rsidP="005E30A8">
      <w:pPr>
        <w:rPr>
          <w:rFonts w:cs="Arial"/>
          <w:sz w:val="16"/>
          <w:szCs w:val="16"/>
        </w:rPr>
      </w:pPr>
    </w:p>
    <w:tbl>
      <w:tblPr>
        <w:tblW w:w="10632" w:type="dxa"/>
        <w:jc w:val="center"/>
        <w:shd w:val="clear" w:color="auto" w:fill="F2F2F2" w:themeFill="background1" w:themeFillShade="F2"/>
        <w:tblLook w:val="04A0" w:firstRow="1" w:lastRow="0" w:firstColumn="1" w:lastColumn="0" w:noHBand="0" w:noVBand="1"/>
      </w:tblPr>
      <w:tblGrid>
        <w:gridCol w:w="10632"/>
      </w:tblGrid>
      <w:tr w:rsidR="00ED7867" w:rsidRPr="001D1A9B" w14:paraId="62857AD6" w14:textId="77777777" w:rsidTr="00A378AA">
        <w:trPr>
          <w:jc w:val="center"/>
        </w:trPr>
        <w:tc>
          <w:tcPr>
            <w:tcW w:w="10632" w:type="dxa"/>
            <w:shd w:val="clear" w:color="auto" w:fill="D9D9D9" w:themeFill="background1" w:themeFillShade="D9"/>
          </w:tcPr>
          <w:p w14:paraId="178AB025" w14:textId="4C0C0982" w:rsidR="001D1A9B" w:rsidRDefault="0093377F" w:rsidP="001D1A9B">
            <w:pPr>
              <w:spacing w:before="240"/>
              <w:rPr>
                <w:rFonts w:cs="Arial"/>
                <w:b/>
                <w:bCs/>
                <w:sz w:val="24"/>
                <w:szCs w:val="24"/>
              </w:rPr>
            </w:pPr>
            <w:r w:rsidRPr="001D1A9B">
              <w:rPr>
                <w:rFonts w:cs="Arial"/>
                <w:b/>
                <w:bCs/>
                <w:sz w:val="24"/>
                <w:szCs w:val="24"/>
              </w:rPr>
              <w:t xml:space="preserve">Publication: </w:t>
            </w:r>
          </w:p>
          <w:p w14:paraId="13DA34F3" w14:textId="77777777" w:rsidR="001D1A9B" w:rsidRPr="001D1A9B" w:rsidRDefault="001D1A9B" w:rsidP="001D1A9B">
            <w:pPr>
              <w:rPr>
                <w:rFonts w:cs="Arial"/>
                <w:b/>
                <w:bCs/>
                <w:sz w:val="16"/>
                <w:szCs w:val="16"/>
              </w:rPr>
            </w:pPr>
          </w:p>
          <w:p w14:paraId="03C7011D" w14:textId="543EF3E2" w:rsidR="00097D32" w:rsidRPr="001D1A9B" w:rsidRDefault="009A3E5B" w:rsidP="00097D32">
            <w:pPr>
              <w:spacing w:after="240"/>
              <w:rPr>
                <w:rFonts w:cs="Arial"/>
                <w:sz w:val="22"/>
                <w:szCs w:val="22"/>
              </w:rPr>
            </w:pPr>
            <w:r w:rsidRPr="001D1A9B">
              <w:rPr>
                <w:rFonts w:cs="Arial"/>
                <w:sz w:val="22"/>
                <w:szCs w:val="22"/>
              </w:rPr>
              <w:t xml:space="preserve">To help people find completed EIAs, we publish them in the Equality and Diversity section of </w:t>
            </w:r>
            <w:r w:rsidR="00FF548A" w:rsidRPr="001D1A9B">
              <w:rPr>
                <w:rFonts w:cs="Arial"/>
                <w:sz w:val="22"/>
                <w:szCs w:val="22"/>
              </w:rPr>
              <w:t xml:space="preserve">the NY Council </w:t>
            </w:r>
            <w:hyperlink r:id="rId14" w:history="1">
              <w:r w:rsidRPr="001D1A9B">
                <w:rPr>
                  <w:rStyle w:val="Hyperlink"/>
                  <w:rFonts w:cs="Arial"/>
                  <w:sz w:val="22"/>
                  <w:szCs w:val="22"/>
                </w:rPr>
                <w:t>website</w:t>
              </w:r>
            </w:hyperlink>
            <w:r w:rsidRPr="001D1A9B">
              <w:rPr>
                <w:rFonts w:cs="Arial"/>
                <w:sz w:val="22"/>
                <w:szCs w:val="22"/>
              </w:rPr>
              <w:t xml:space="preserve">. </w:t>
            </w:r>
          </w:p>
          <w:p w14:paraId="4D53469C" w14:textId="0E0DA2A2" w:rsidR="00CB6B3A" w:rsidRDefault="0093377F" w:rsidP="001D1A9B">
            <w:pPr>
              <w:rPr>
                <w:rFonts w:cs="Arial"/>
                <w:b/>
                <w:bCs/>
                <w:sz w:val="24"/>
                <w:szCs w:val="24"/>
              </w:rPr>
            </w:pPr>
            <w:r w:rsidRPr="001D1A9B">
              <w:rPr>
                <w:rFonts w:cs="Arial"/>
                <w:b/>
                <w:bCs/>
                <w:sz w:val="24"/>
                <w:szCs w:val="24"/>
              </w:rPr>
              <w:t>Contact details</w:t>
            </w:r>
          </w:p>
          <w:p w14:paraId="0B8459FB" w14:textId="77777777" w:rsidR="001D1A9B" w:rsidRPr="001D1A9B" w:rsidRDefault="001D1A9B" w:rsidP="001D1A9B">
            <w:pPr>
              <w:rPr>
                <w:rFonts w:cs="Arial"/>
                <w:b/>
                <w:bCs/>
                <w:sz w:val="16"/>
                <w:szCs w:val="16"/>
              </w:rPr>
            </w:pPr>
          </w:p>
          <w:p w14:paraId="6CEA0ED6" w14:textId="7C757D8F" w:rsidR="00CB6B3A" w:rsidRPr="001D1A9B" w:rsidRDefault="0093377F" w:rsidP="00097D32">
            <w:pPr>
              <w:spacing w:after="240"/>
              <w:rPr>
                <w:rFonts w:cs="Arial"/>
                <w:color w:val="FF0000"/>
                <w:sz w:val="22"/>
                <w:szCs w:val="22"/>
              </w:rPr>
            </w:pPr>
            <w:r w:rsidRPr="001D1A9B">
              <w:rPr>
                <w:rFonts w:cs="Arial"/>
                <w:sz w:val="22"/>
                <w:szCs w:val="22"/>
              </w:rPr>
              <w:t xml:space="preserve">If you need further support and guidance about carrying out EIA, please </w:t>
            </w:r>
            <w:r w:rsidR="00CB6B3A" w:rsidRPr="001D1A9B">
              <w:rPr>
                <w:rFonts w:cs="Arial"/>
                <w:sz w:val="22"/>
                <w:szCs w:val="22"/>
              </w:rPr>
              <w:t xml:space="preserve">contact your directorate equality representative as listed in Stage 4 on our </w:t>
            </w:r>
            <w:r w:rsidR="00E33C17" w:rsidRPr="001D1A9B">
              <w:rPr>
                <w:rFonts w:cs="Arial"/>
                <w:sz w:val="22"/>
                <w:szCs w:val="22"/>
              </w:rPr>
              <w:t>Intranet</w:t>
            </w:r>
            <w:r w:rsidR="00CB6B3A" w:rsidRPr="001D1A9B">
              <w:rPr>
                <w:rFonts w:cs="Arial"/>
                <w:sz w:val="22"/>
                <w:szCs w:val="22"/>
              </w:rPr>
              <w:t xml:space="preserve">: </w:t>
            </w:r>
            <w:hyperlink r:id="rId15" w:history="1">
              <w:r w:rsidR="00CB6B3A" w:rsidRPr="001D1A9B">
                <w:rPr>
                  <w:rStyle w:val="Hyperlink"/>
                  <w:rFonts w:cs="Arial"/>
                  <w:sz w:val="22"/>
                  <w:szCs w:val="22"/>
                </w:rPr>
                <w:t>Paying due regard to equality using equality impact assessments</w:t>
              </w:r>
            </w:hyperlink>
          </w:p>
          <w:p w14:paraId="49B5E7AC" w14:textId="65AF53EC" w:rsidR="0093377F" w:rsidRPr="001D1A9B" w:rsidRDefault="00CB6B3A" w:rsidP="00B6377F">
            <w:pPr>
              <w:spacing w:after="240"/>
              <w:rPr>
                <w:rFonts w:cs="Arial"/>
                <w:sz w:val="22"/>
                <w:szCs w:val="22"/>
              </w:rPr>
            </w:pPr>
            <w:r w:rsidRPr="001D1A9B">
              <w:rPr>
                <w:rFonts w:cs="Arial"/>
                <w:sz w:val="22"/>
                <w:szCs w:val="22"/>
              </w:rPr>
              <w:t xml:space="preserve">Or </w:t>
            </w:r>
            <w:r w:rsidR="0093377F" w:rsidRPr="001D1A9B">
              <w:rPr>
                <w:rFonts w:cs="Arial"/>
                <w:sz w:val="22"/>
                <w:szCs w:val="22"/>
              </w:rPr>
              <w:t xml:space="preserve">contact North Yorkshire Council’s equality team on email </w:t>
            </w:r>
            <w:hyperlink r:id="rId16" w:history="1">
              <w:r w:rsidR="0093377F" w:rsidRPr="001D1A9B">
                <w:rPr>
                  <w:rStyle w:val="Hyperlink"/>
                  <w:rFonts w:cs="Arial"/>
                  <w:sz w:val="22"/>
                  <w:szCs w:val="22"/>
                </w:rPr>
                <w:t>Equality@northyorks.gov.uk</w:t>
              </w:r>
            </w:hyperlink>
          </w:p>
        </w:tc>
      </w:tr>
    </w:tbl>
    <w:p w14:paraId="1398E0FC" w14:textId="77777777" w:rsidR="00CB6B3A" w:rsidRPr="001D1A9B" w:rsidRDefault="00CB6B3A" w:rsidP="00CB6B3A">
      <w:pPr>
        <w:spacing w:after="240"/>
        <w:rPr>
          <w:rFonts w:cs="Arial"/>
          <w:b/>
          <w:bCs/>
          <w:sz w:val="22"/>
          <w:szCs w:val="22"/>
        </w:rPr>
      </w:pPr>
    </w:p>
    <w:sectPr w:rsidR="00CB6B3A" w:rsidRPr="001D1A9B" w:rsidSect="009A3E5B">
      <w:headerReference w:type="even" r:id="rId17"/>
      <w:footerReference w:type="even" r:id="rId18"/>
      <w:footerReference w:type="default" r:id="rId19"/>
      <w:footerReference w:type="first" r:id="rId20"/>
      <w:pgSz w:w="11906" w:h="16838"/>
      <w:pgMar w:top="720" w:right="720" w:bottom="720" w:left="720"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4BDC0" w14:textId="77777777" w:rsidR="00B32F9D" w:rsidRDefault="00B32F9D" w:rsidP="00E95065">
      <w:r>
        <w:separator/>
      </w:r>
    </w:p>
  </w:endnote>
  <w:endnote w:type="continuationSeparator" w:id="0">
    <w:p w14:paraId="67BD4DE8" w14:textId="77777777" w:rsidR="00B32F9D" w:rsidRDefault="00B32F9D"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E27E6" w14:textId="0A19DA68" w:rsidR="00BB1C3A" w:rsidRDefault="00BB1C3A">
    <w:pPr>
      <w:pStyle w:val="Footer"/>
    </w:pPr>
    <w:r>
      <w:rPr>
        <w:noProof/>
      </w:rPr>
      <mc:AlternateContent>
        <mc:Choice Requires="wps">
          <w:drawing>
            <wp:anchor distT="0" distB="0" distL="0" distR="0" simplePos="0" relativeHeight="251657216" behindDoc="0" locked="0" layoutInCell="1" allowOverlap="1" wp14:anchorId="1CDC83F3" wp14:editId="1C88B391">
              <wp:simplePos x="635" y="635"/>
              <wp:positionH relativeFrom="page">
                <wp:align>center</wp:align>
              </wp:positionH>
              <wp:positionV relativeFrom="page">
                <wp:align>bottom</wp:align>
              </wp:positionV>
              <wp:extent cx="1076960" cy="345440"/>
              <wp:effectExtent l="0" t="0" r="8890" b="0"/>
              <wp:wrapNone/>
              <wp:docPr id="986416299"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54C18B69" w14:textId="200E1463" w:rsidR="00BB1C3A" w:rsidRPr="00BB1C3A" w:rsidRDefault="00BB1C3A" w:rsidP="00BB1C3A">
                          <w:pPr>
                            <w:rPr>
                              <w:rFonts w:ascii="Calibri" w:eastAsia="Calibri" w:hAnsi="Calibri" w:cs="Calibri"/>
                              <w:noProof/>
                              <w:color w:val="FF0000"/>
                            </w:rPr>
                          </w:pPr>
                          <w:r w:rsidRPr="00BB1C3A">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CDC83F3" id="_x0000_t202" coordsize="21600,21600" o:spt="202" path="m,l,21600r21600,l21600,xe">
              <v:stroke joinstyle="miter"/>
              <v:path gradientshapeok="t" o:connecttype="rect"/>
            </v:shapetype>
            <v:shape id="Text Box 2" o:spid="_x0000_s1028" type="#_x0000_t202" alt="OFFICIAL - SENSITIVE" style="position:absolute;left:0;text-align:left;margin-left:0;margin-top:0;width:84.8pt;height:27.2pt;z-index:25165721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" filled="f" stroked="f">
              <v:textbox style="mso-fit-shape-to-text:t" inset="0,0,0,15pt">
                <w:txbxContent>
                  <w:p w14:paraId="54C18B69" w14:textId="200E1463" w:rsidR="00BB1C3A" w:rsidRPr="00BB1C3A" w:rsidRDefault="00BB1C3A" w:rsidP="00BB1C3A">
                    <w:pPr>
                      <w:rPr>
                        <w:rFonts w:ascii="Calibri" w:eastAsia="Calibri" w:hAnsi="Calibri" w:cs="Calibri"/>
                        <w:noProof/>
                        <w:color w:val="FF0000"/>
                      </w:rPr>
                    </w:pPr>
                    <w:r w:rsidRPr="00BB1C3A">
                      <w:rPr>
                        <w:rFonts w:ascii="Calibri" w:eastAsia="Calibri" w:hAnsi="Calibri" w:cs="Calibri"/>
                        <w:noProof/>
                        <w:color w:val="FF000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03BF8" w14:textId="76E2229E" w:rsidR="00290DFD" w:rsidRDefault="00BB1C3A">
    <w:pPr>
      <w:pStyle w:val="Footer"/>
      <w:jc w:val="right"/>
    </w:pPr>
    <w:r>
      <w:rPr>
        <w:noProof/>
      </w:rPr>
      <mc:AlternateContent>
        <mc:Choice Requires="wps">
          <w:drawing>
            <wp:anchor distT="0" distB="0" distL="0" distR="0" simplePos="0" relativeHeight="251658240" behindDoc="0" locked="0" layoutInCell="1" allowOverlap="1" wp14:anchorId="5C56F77D" wp14:editId="05DCD6AF">
              <wp:simplePos x="457200" y="9953625"/>
              <wp:positionH relativeFrom="page">
                <wp:align>center</wp:align>
              </wp:positionH>
              <wp:positionV relativeFrom="page">
                <wp:align>bottom</wp:align>
              </wp:positionV>
              <wp:extent cx="1076960" cy="345440"/>
              <wp:effectExtent l="0" t="0" r="8890" b="0"/>
              <wp:wrapNone/>
              <wp:docPr id="1173769408"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58A75603" w14:textId="269B9918" w:rsidR="00BB1C3A" w:rsidRPr="00BB1C3A" w:rsidRDefault="00BB1C3A" w:rsidP="00BB1C3A">
                          <w:pPr>
                            <w:rPr>
                              <w:rFonts w:ascii="Calibri" w:eastAsia="Calibri" w:hAnsi="Calibri" w:cs="Calibri"/>
                              <w:noProof/>
                              <w:color w:val="FF0000"/>
                            </w:rPr>
                          </w:pPr>
                          <w:r w:rsidRPr="00BB1C3A">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C56F77D" id="_x0000_t202" coordsize="21600,21600" o:spt="202" path="m,l,21600r21600,l21600,xe">
              <v:stroke joinstyle="miter"/>
              <v:path gradientshapeok="t" o:connecttype="rect"/>
            </v:shapetype>
            <v:shape id="Text Box 3" o:spid="_x0000_s1029" type="#_x0000_t202" alt="OFFICIAL - SENSITIVE" style="position:absolute;left:0;text-align:left;margin-left:0;margin-top:0;width:84.8pt;height:27.2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" filled="f" stroked="f">
              <v:textbox style="mso-fit-shape-to-text:t" inset="0,0,0,15pt">
                <w:txbxContent>
                  <w:p w14:paraId="58A75603" w14:textId="269B9918" w:rsidR="00BB1C3A" w:rsidRPr="00BB1C3A" w:rsidRDefault="00BB1C3A" w:rsidP="00BB1C3A">
                    <w:pPr>
                      <w:rPr>
                        <w:rFonts w:ascii="Calibri" w:eastAsia="Calibri" w:hAnsi="Calibri" w:cs="Calibri"/>
                        <w:noProof/>
                        <w:color w:val="FF0000"/>
                      </w:rPr>
                    </w:pPr>
                    <w:r w:rsidRPr="00BB1C3A">
                      <w:rPr>
                        <w:rFonts w:ascii="Calibri" w:eastAsia="Calibri" w:hAnsi="Calibri" w:cs="Calibri"/>
                        <w:noProof/>
                        <w:color w:val="FF0000"/>
                      </w:rPr>
                      <w:t>OFFICIAL - SENSITIVE</w:t>
                    </w:r>
                  </w:p>
                </w:txbxContent>
              </v:textbox>
              <w10:wrap anchorx="page" anchory="page"/>
            </v:shape>
          </w:pict>
        </mc:Fallback>
      </mc:AlternateContent>
    </w:r>
    <w:sdt>
      <w:sdtPr>
        <w:id w:val="-406837818"/>
        <w:docPartObj>
          <w:docPartGallery w:val="Page Numbers (Bottom of Page)"/>
          <w:docPartUnique/>
        </w:docPartObj>
      </w:sdtPr>
      <w:sdtEndPr/>
      <w:sdtContent>
        <w:r w:rsidR="00290DFD">
          <w:fldChar w:fldCharType="begin"/>
        </w:r>
        <w:r w:rsidR="00290DFD">
          <w:instrText>PAGE   \* MERGEFORMAT</w:instrText>
        </w:r>
        <w:r w:rsidR="00290DFD">
          <w:fldChar w:fldCharType="separate"/>
        </w:r>
        <w:r w:rsidR="00290DFD">
          <w:t>2</w:t>
        </w:r>
        <w:r w:rsidR="00290DFD">
          <w:fldChar w:fldCharType="end"/>
        </w:r>
      </w:sdtContent>
    </w:sdt>
  </w:p>
  <w:p w14:paraId="6B0AA7C9" w14:textId="274D0973" w:rsidR="00AB31B7" w:rsidRDefault="00AB31B7" w:rsidP="00E9506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7DF1F815" w:rsidR="00AB31B7" w:rsidRDefault="00BB1C3A" w:rsidP="00E95065">
    <w:pPr>
      <w:pStyle w:val="Footer"/>
    </w:pPr>
    <w:r>
      <w:rPr>
        <w:noProof/>
      </w:rPr>
      <mc:AlternateContent>
        <mc:Choice Requires="wps">
          <w:drawing>
            <wp:anchor distT="0" distB="0" distL="0" distR="0" simplePos="0" relativeHeight="251656192" behindDoc="0" locked="0" layoutInCell="1" allowOverlap="1" wp14:anchorId="46C7422D" wp14:editId="3A52D8F9">
              <wp:simplePos x="457200" y="10096500"/>
              <wp:positionH relativeFrom="page">
                <wp:align>center</wp:align>
              </wp:positionH>
              <wp:positionV relativeFrom="page">
                <wp:align>bottom</wp:align>
              </wp:positionV>
              <wp:extent cx="1076960" cy="345440"/>
              <wp:effectExtent l="0" t="0" r="8890" b="0"/>
              <wp:wrapNone/>
              <wp:docPr id="83377456"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47CC37A4" w14:textId="007F6E6A" w:rsidR="00BB1C3A" w:rsidRPr="00BB1C3A" w:rsidRDefault="00BB1C3A" w:rsidP="00BB1C3A">
                          <w:pPr>
                            <w:rPr>
                              <w:rFonts w:ascii="Calibri" w:eastAsia="Calibri" w:hAnsi="Calibri" w:cs="Calibri"/>
                              <w:noProof/>
                              <w:color w:val="FF0000"/>
                            </w:rPr>
                          </w:pPr>
                          <w:r w:rsidRPr="00BB1C3A">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6C7422D" id="_x0000_t202" coordsize="21600,21600" o:spt="202" path="m,l,21600r21600,l21600,xe">
              <v:stroke joinstyle="miter"/>
              <v:path gradientshapeok="t" o:connecttype="rect"/>
            </v:shapetype>
            <v:shape id="Text Box 1" o:spid="_x0000_s1030" type="#_x0000_t202" alt="OFFICIAL - SENSITIVE" style="position:absolute;left:0;text-align:left;margin-left:0;margin-top:0;width:84.8pt;height:27.2pt;z-index:25165619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" filled="f" stroked="f">
              <v:textbox style="mso-fit-shape-to-text:t" inset="0,0,0,15pt">
                <w:txbxContent>
                  <w:p w14:paraId="47CC37A4" w14:textId="007F6E6A" w:rsidR="00BB1C3A" w:rsidRPr="00BB1C3A" w:rsidRDefault="00BB1C3A" w:rsidP="00BB1C3A">
                    <w:pPr>
                      <w:rPr>
                        <w:rFonts w:ascii="Calibri" w:eastAsia="Calibri" w:hAnsi="Calibri" w:cs="Calibri"/>
                        <w:noProof/>
                        <w:color w:val="FF0000"/>
                      </w:rPr>
                    </w:pPr>
                    <w:r w:rsidRPr="00BB1C3A">
                      <w:rPr>
                        <w:rFonts w:ascii="Calibri" w:eastAsia="Calibri" w:hAnsi="Calibri" w:cs="Calibri"/>
                        <w:noProof/>
                        <w:color w:val="FF000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BCD88" w14:textId="77777777" w:rsidR="00B32F9D" w:rsidRDefault="00B32F9D" w:rsidP="00E95065">
      <w:r>
        <w:separator/>
      </w:r>
    </w:p>
  </w:footnote>
  <w:footnote w:type="continuationSeparator" w:id="0">
    <w:p w14:paraId="51C5E4CE" w14:textId="77777777" w:rsidR="00B32F9D" w:rsidRDefault="00B32F9D"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2D5836"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7216;mso-position-horizontal:center;mso-position-horizontal-relative:margin;mso-position-vertical:center;mso-position-vertical-relative:margin" o:allowincell="f">
          <v:imagedata r:id="rId1" o:title="NYCC A4 letter template black_C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E50D"/>
      </v:shape>
    </w:pict>
  </w:numPicBullet>
  <w:abstractNum w:abstractNumId="0" w15:restartNumberingAfterBreak="0">
    <w:nsid w:val="046E2A59"/>
    <w:multiLevelType w:val="hybridMultilevel"/>
    <w:tmpl w:val="B6B261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420AC5"/>
    <w:multiLevelType w:val="hybridMultilevel"/>
    <w:tmpl w:val="DBE44800"/>
    <w:lvl w:ilvl="0" w:tplc="0809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1F62F6"/>
    <w:multiLevelType w:val="hybridMultilevel"/>
    <w:tmpl w:val="10E2069A"/>
    <w:lvl w:ilvl="0" w:tplc="FFFFFFFF">
      <w:start w:val="1"/>
      <w:numFmt w:val="decimal"/>
      <w:lvlText w:val="%1."/>
      <w:lvlJc w:val="left"/>
      <w:pPr>
        <w:ind w:left="720" w:hanging="360"/>
      </w:pPr>
      <w:rPr>
        <w:rFonts w:hint="default"/>
        <w:b/>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25D3195"/>
    <w:multiLevelType w:val="hybridMultilevel"/>
    <w:tmpl w:val="10E2069A"/>
    <w:lvl w:ilvl="0" w:tplc="FFFFFFFF">
      <w:start w:val="1"/>
      <w:numFmt w:val="decimal"/>
      <w:lvlText w:val="%1."/>
      <w:lvlJc w:val="left"/>
      <w:pPr>
        <w:ind w:left="720" w:hanging="360"/>
      </w:pPr>
      <w:rPr>
        <w:rFonts w:hint="default"/>
        <w:b/>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59730E"/>
    <w:multiLevelType w:val="hybridMultilevel"/>
    <w:tmpl w:val="DB2221F2"/>
    <w:lvl w:ilvl="0" w:tplc="F68CE95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25514A"/>
    <w:multiLevelType w:val="multilevel"/>
    <w:tmpl w:val="4CF4873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1E91D45"/>
    <w:multiLevelType w:val="hybridMultilevel"/>
    <w:tmpl w:val="C76E59B8"/>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D04444"/>
    <w:multiLevelType w:val="multilevel"/>
    <w:tmpl w:val="6F30E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AB084D"/>
    <w:multiLevelType w:val="multilevel"/>
    <w:tmpl w:val="3BB29BF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4CD0916"/>
    <w:multiLevelType w:val="hybridMultilevel"/>
    <w:tmpl w:val="B290DDD4"/>
    <w:lvl w:ilvl="0" w:tplc="08090011">
      <w:start w:val="1"/>
      <w:numFmt w:val="decimal"/>
      <w:lvlText w:val="%1)"/>
      <w:lvlJc w:val="left"/>
      <w:pPr>
        <w:ind w:left="720" w:hanging="360"/>
      </w:pPr>
      <w:rPr>
        <w:rFonts w:hint="default"/>
        <w:b/>
        <w:color w:val="auto"/>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1A71780"/>
    <w:multiLevelType w:val="multilevel"/>
    <w:tmpl w:val="64E28D1E"/>
    <w:lvl w:ilvl="0">
      <w:start w:val="2"/>
      <w:numFmt w:val="decimal"/>
      <w:lvlText w:val="%1"/>
      <w:lvlJc w:val="left"/>
      <w:pPr>
        <w:ind w:left="360" w:hanging="360"/>
      </w:pPr>
      <w:rPr>
        <w:rFonts w:hint="default"/>
      </w:rPr>
    </w:lvl>
    <w:lvl w:ilvl="1">
      <w:start w:val="6"/>
      <w:numFmt w:val="decimal"/>
      <w:lvlText w:val="%1.%2"/>
      <w:lvlJc w:val="left"/>
      <w:pPr>
        <w:ind w:left="360" w:hanging="360"/>
      </w:pPr>
      <w:rPr>
        <w:rFonts w:ascii="Arial" w:hAnsi="Arial" w:cs="Arial"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3B5D1721"/>
    <w:multiLevelType w:val="hybridMultilevel"/>
    <w:tmpl w:val="BC22FC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D336F0"/>
    <w:multiLevelType w:val="multilevel"/>
    <w:tmpl w:val="930A6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2FC0032"/>
    <w:multiLevelType w:val="multilevel"/>
    <w:tmpl w:val="4788A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BC87759"/>
    <w:multiLevelType w:val="multilevel"/>
    <w:tmpl w:val="AC385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C3B388E"/>
    <w:multiLevelType w:val="multilevel"/>
    <w:tmpl w:val="CCF462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7E65FEC"/>
    <w:multiLevelType w:val="hybridMultilevel"/>
    <w:tmpl w:val="41920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E732CD5"/>
    <w:multiLevelType w:val="hybridMultilevel"/>
    <w:tmpl w:val="10E2069A"/>
    <w:lvl w:ilvl="0" w:tplc="FFFFFFFF">
      <w:start w:val="1"/>
      <w:numFmt w:val="decimal"/>
      <w:lvlText w:val="%1."/>
      <w:lvlJc w:val="left"/>
      <w:pPr>
        <w:ind w:left="720" w:hanging="360"/>
      </w:pPr>
      <w:rPr>
        <w:rFonts w:hint="default"/>
        <w:b/>
        <w:color w:val="auto"/>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6021C1C"/>
    <w:multiLevelType w:val="multilevel"/>
    <w:tmpl w:val="39586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7BB3BA4"/>
    <w:multiLevelType w:val="hybridMultilevel"/>
    <w:tmpl w:val="EFEE4284"/>
    <w:lvl w:ilvl="0" w:tplc="FFFFFFFF">
      <w:start w:val="1"/>
      <w:numFmt w:val="decimal"/>
      <w:lvlText w:val="%1)"/>
      <w:lvlJc w:val="left"/>
      <w:pPr>
        <w:ind w:left="720" w:hanging="360"/>
      </w:pPr>
      <w:rPr>
        <w:rFonts w:hint="default"/>
        <w:b/>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81248B8"/>
    <w:multiLevelType w:val="multilevel"/>
    <w:tmpl w:val="08F4D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2A86702"/>
    <w:multiLevelType w:val="hybridMultilevel"/>
    <w:tmpl w:val="EFEE4284"/>
    <w:lvl w:ilvl="0" w:tplc="FFFFFFFF">
      <w:start w:val="1"/>
      <w:numFmt w:val="decimal"/>
      <w:lvlText w:val="%1)"/>
      <w:lvlJc w:val="left"/>
      <w:pPr>
        <w:ind w:left="720" w:hanging="360"/>
      </w:pPr>
      <w:rPr>
        <w:rFonts w:hint="default"/>
        <w:b/>
        <w:sz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3816D66"/>
    <w:multiLevelType w:val="multilevel"/>
    <w:tmpl w:val="3DBCB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5533815"/>
    <w:multiLevelType w:val="multilevel"/>
    <w:tmpl w:val="763432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60C7877"/>
    <w:multiLevelType w:val="multilevel"/>
    <w:tmpl w:val="910E59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004C58"/>
    <w:multiLevelType w:val="multilevel"/>
    <w:tmpl w:val="26620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1024A1"/>
    <w:multiLevelType w:val="multilevel"/>
    <w:tmpl w:val="EEDE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40655586">
    <w:abstractNumId w:val="12"/>
  </w:num>
  <w:num w:numId="2" w16cid:durableId="921135638">
    <w:abstractNumId w:val="5"/>
  </w:num>
  <w:num w:numId="3" w16cid:durableId="2095782512">
    <w:abstractNumId w:val="20"/>
  </w:num>
  <w:num w:numId="4" w16cid:durableId="1959603455">
    <w:abstractNumId w:val="25"/>
  </w:num>
  <w:num w:numId="5" w16cid:durableId="1632057008">
    <w:abstractNumId w:val="28"/>
  </w:num>
  <w:num w:numId="6" w16cid:durableId="2087996796">
    <w:abstractNumId w:val="13"/>
  </w:num>
  <w:num w:numId="7" w16cid:durableId="661784388">
    <w:abstractNumId w:val="9"/>
  </w:num>
  <w:num w:numId="8" w16cid:durableId="1425615928">
    <w:abstractNumId w:val="16"/>
  </w:num>
  <w:num w:numId="9" w16cid:durableId="2038264156">
    <w:abstractNumId w:val="15"/>
  </w:num>
  <w:num w:numId="10" w16cid:durableId="2098866081">
    <w:abstractNumId w:val="29"/>
  </w:num>
  <w:num w:numId="11" w16cid:durableId="641807192">
    <w:abstractNumId w:val="14"/>
  </w:num>
  <w:num w:numId="12" w16cid:durableId="1028456456">
    <w:abstractNumId w:val="27"/>
  </w:num>
  <w:num w:numId="13" w16cid:durableId="1066491342">
    <w:abstractNumId w:val="4"/>
  </w:num>
  <w:num w:numId="14" w16cid:durableId="1912501670">
    <w:abstractNumId w:val="7"/>
  </w:num>
  <w:num w:numId="15" w16cid:durableId="1442917467">
    <w:abstractNumId w:val="18"/>
  </w:num>
  <w:num w:numId="16" w16cid:durableId="2139257984">
    <w:abstractNumId w:val="10"/>
  </w:num>
  <w:num w:numId="17" w16cid:durableId="2057002608">
    <w:abstractNumId w:val="24"/>
  </w:num>
  <w:num w:numId="18" w16cid:durableId="1044912944">
    <w:abstractNumId w:val="22"/>
  </w:num>
  <w:num w:numId="19" w16cid:durableId="1972788787">
    <w:abstractNumId w:val="0"/>
  </w:num>
  <w:num w:numId="20" w16cid:durableId="1765228073">
    <w:abstractNumId w:val="1"/>
  </w:num>
  <w:num w:numId="21" w16cid:durableId="712003364">
    <w:abstractNumId w:val="17"/>
  </w:num>
  <w:num w:numId="22" w16cid:durableId="544609176">
    <w:abstractNumId w:val="21"/>
  </w:num>
  <w:num w:numId="23" w16cid:durableId="1544949484">
    <w:abstractNumId w:val="23"/>
  </w:num>
  <w:num w:numId="24" w16cid:durableId="261843315">
    <w:abstractNumId w:val="8"/>
  </w:num>
  <w:num w:numId="25" w16cid:durableId="1190873599">
    <w:abstractNumId w:val="2"/>
  </w:num>
  <w:num w:numId="26" w16cid:durableId="1527211662">
    <w:abstractNumId w:val="3"/>
  </w:num>
  <w:num w:numId="27" w16cid:durableId="903684689">
    <w:abstractNumId w:val="19"/>
  </w:num>
  <w:num w:numId="28" w16cid:durableId="751505685">
    <w:abstractNumId w:val="26"/>
  </w:num>
  <w:num w:numId="29" w16cid:durableId="1396390099">
    <w:abstractNumId w:val="6"/>
  </w:num>
  <w:num w:numId="30" w16cid:durableId="18428128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10215"/>
    <w:rsid w:val="000137AC"/>
    <w:rsid w:val="00067691"/>
    <w:rsid w:val="00072E9D"/>
    <w:rsid w:val="00086DB3"/>
    <w:rsid w:val="00094A32"/>
    <w:rsid w:val="00097D32"/>
    <w:rsid w:val="000A3521"/>
    <w:rsid w:val="000A3837"/>
    <w:rsid w:val="000A57AA"/>
    <w:rsid w:val="000B3A43"/>
    <w:rsid w:val="000B3D96"/>
    <w:rsid w:val="000B691A"/>
    <w:rsid w:val="000D0709"/>
    <w:rsid w:val="000D3FF8"/>
    <w:rsid w:val="000E31B8"/>
    <w:rsid w:val="000E654C"/>
    <w:rsid w:val="00123970"/>
    <w:rsid w:val="00124529"/>
    <w:rsid w:val="00132A08"/>
    <w:rsid w:val="001423AE"/>
    <w:rsid w:val="00153E46"/>
    <w:rsid w:val="00153F0F"/>
    <w:rsid w:val="00164AC2"/>
    <w:rsid w:val="00173EB7"/>
    <w:rsid w:val="001815BE"/>
    <w:rsid w:val="001856A3"/>
    <w:rsid w:val="00193ED7"/>
    <w:rsid w:val="001B1DD4"/>
    <w:rsid w:val="001B2665"/>
    <w:rsid w:val="001B478E"/>
    <w:rsid w:val="001B740D"/>
    <w:rsid w:val="001D12D0"/>
    <w:rsid w:val="001D1A9B"/>
    <w:rsid w:val="001E7AD3"/>
    <w:rsid w:val="001F10B7"/>
    <w:rsid w:val="002005F2"/>
    <w:rsid w:val="00214957"/>
    <w:rsid w:val="00224010"/>
    <w:rsid w:val="0023334D"/>
    <w:rsid w:val="0025612F"/>
    <w:rsid w:val="0025763A"/>
    <w:rsid w:val="00263E34"/>
    <w:rsid w:val="0026446C"/>
    <w:rsid w:val="00282051"/>
    <w:rsid w:val="00290DFD"/>
    <w:rsid w:val="00295489"/>
    <w:rsid w:val="002B3CC5"/>
    <w:rsid w:val="002D3AFE"/>
    <w:rsid w:val="002D5836"/>
    <w:rsid w:val="002E223A"/>
    <w:rsid w:val="003151AA"/>
    <w:rsid w:val="0031670A"/>
    <w:rsid w:val="00331926"/>
    <w:rsid w:val="003440DA"/>
    <w:rsid w:val="003700C5"/>
    <w:rsid w:val="003710D3"/>
    <w:rsid w:val="00395A71"/>
    <w:rsid w:val="003B1B8E"/>
    <w:rsid w:val="003B301D"/>
    <w:rsid w:val="003B6D84"/>
    <w:rsid w:val="003B6E29"/>
    <w:rsid w:val="003C30BC"/>
    <w:rsid w:val="003C6467"/>
    <w:rsid w:val="003C79BA"/>
    <w:rsid w:val="003D50BD"/>
    <w:rsid w:val="003E2AA5"/>
    <w:rsid w:val="003E2C79"/>
    <w:rsid w:val="003E4B9B"/>
    <w:rsid w:val="00435F9E"/>
    <w:rsid w:val="004452CF"/>
    <w:rsid w:val="004476FD"/>
    <w:rsid w:val="00452C4B"/>
    <w:rsid w:val="00456BC2"/>
    <w:rsid w:val="00457814"/>
    <w:rsid w:val="004672AF"/>
    <w:rsid w:val="0048765E"/>
    <w:rsid w:val="0049358A"/>
    <w:rsid w:val="004B069E"/>
    <w:rsid w:val="004E3140"/>
    <w:rsid w:val="004E524C"/>
    <w:rsid w:val="004E54DE"/>
    <w:rsid w:val="004F78E1"/>
    <w:rsid w:val="00500D78"/>
    <w:rsid w:val="005026EA"/>
    <w:rsid w:val="005037E1"/>
    <w:rsid w:val="00505624"/>
    <w:rsid w:val="00510130"/>
    <w:rsid w:val="005233DA"/>
    <w:rsid w:val="0052660C"/>
    <w:rsid w:val="00532A37"/>
    <w:rsid w:val="005443D6"/>
    <w:rsid w:val="005473FA"/>
    <w:rsid w:val="00555FBE"/>
    <w:rsid w:val="00562E99"/>
    <w:rsid w:val="00570559"/>
    <w:rsid w:val="00582C05"/>
    <w:rsid w:val="005A104A"/>
    <w:rsid w:val="005A2D04"/>
    <w:rsid w:val="005A4F88"/>
    <w:rsid w:val="005B59B7"/>
    <w:rsid w:val="005B5E32"/>
    <w:rsid w:val="005C0B73"/>
    <w:rsid w:val="005C28DF"/>
    <w:rsid w:val="005D0929"/>
    <w:rsid w:val="005D5843"/>
    <w:rsid w:val="005E2832"/>
    <w:rsid w:val="005E30A8"/>
    <w:rsid w:val="005E4696"/>
    <w:rsid w:val="005F1CB3"/>
    <w:rsid w:val="0060019E"/>
    <w:rsid w:val="00601663"/>
    <w:rsid w:val="006138C9"/>
    <w:rsid w:val="006140FB"/>
    <w:rsid w:val="0063177D"/>
    <w:rsid w:val="00636B41"/>
    <w:rsid w:val="00655614"/>
    <w:rsid w:val="006651A8"/>
    <w:rsid w:val="00665E13"/>
    <w:rsid w:val="006674CF"/>
    <w:rsid w:val="00684D76"/>
    <w:rsid w:val="006B1FE6"/>
    <w:rsid w:val="006B49CC"/>
    <w:rsid w:val="006D733A"/>
    <w:rsid w:val="006F1B17"/>
    <w:rsid w:val="006F5BC4"/>
    <w:rsid w:val="0070311D"/>
    <w:rsid w:val="0070605F"/>
    <w:rsid w:val="007348C2"/>
    <w:rsid w:val="007411E6"/>
    <w:rsid w:val="00742CDD"/>
    <w:rsid w:val="00745990"/>
    <w:rsid w:val="00762F75"/>
    <w:rsid w:val="00776855"/>
    <w:rsid w:val="007870EE"/>
    <w:rsid w:val="00790210"/>
    <w:rsid w:val="007938CE"/>
    <w:rsid w:val="0079695F"/>
    <w:rsid w:val="007C22CC"/>
    <w:rsid w:val="00805776"/>
    <w:rsid w:val="00805EFB"/>
    <w:rsid w:val="00816879"/>
    <w:rsid w:val="00830F11"/>
    <w:rsid w:val="00831ED8"/>
    <w:rsid w:val="008341F1"/>
    <w:rsid w:val="00847594"/>
    <w:rsid w:val="00855CA3"/>
    <w:rsid w:val="008572EF"/>
    <w:rsid w:val="008577A0"/>
    <w:rsid w:val="0086572F"/>
    <w:rsid w:val="008767AA"/>
    <w:rsid w:val="008A4521"/>
    <w:rsid w:val="008B5691"/>
    <w:rsid w:val="008C2FF0"/>
    <w:rsid w:val="008C699E"/>
    <w:rsid w:val="008D2E24"/>
    <w:rsid w:val="008D3BFF"/>
    <w:rsid w:val="008D58BA"/>
    <w:rsid w:val="00921982"/>
    <w:rsid w:val="00921D04"/>
    <w:rsid w:val="00925CBE"/>
    <w:rsid w:val="00930A32"/>
    <w:rsid w:val="0093377F"/>
    <w:rsid w:val="00947B7A"/>
    <w:rsid w:val="009558F5"/>
    <w:rsid w:val="00960158"/>
    <w:rsid w:val="009718E4"/>
    <w:rsid w:val="00977703"/>
    <w:rsid w:val="00980B7F"/>
    <w:rsid w:val="00987F29"/>
    <w:rsid w:val="00994DCA"/>
    <w:rsid w:val="009A3E5B"/>
    <w:rsid w:val="009B2CD2"/>
    <w:rsid w:val="009C74E7"/>
    <w:rsid w:val="009D16D0"/>
    <w:rsid w:val="009E6E93"/>
    <w:rsid w:val="009E7BB1"/>
    <w:rsid w:val="009F17EE"/>
    <w:rsid w:val="009F1BF0"/>
    <w:rsid w:val="009F5A51"/>
    <w:rsid w:val="00A23062"/>
    <w:rsid w:val="00A24F0E"/>
    <w:rsid w:val="00A319D8"/>
    <w:rsid w:val="00A378AA"/>
    <w:rsid w:val="00A41D00"/>
    <w:rsid w:val="00A54329"/>
    <w:rsid w:val="00A62009"/>
    <w:rsid w:val="00A63A71"/>
    <w:rsid w:val="00A63FC5"/>
    <w:rsid w:val="00AA0363"/>
    <w:rsid w:val="00AA36A3"/>
    <w:rsid w:val="00AB31B7"/>
    <w:rsid w:val="00AD0F4A"/>
    <w:rsid w:val="00B009C1"/>
    <w:rsid w:val="00B13CC0"/>
    <w:rsid w:val="00B2421A"/>
    <w:rsid w:val="00B24E8F"/>
    <w:rsid w:val="00B2617C"/>
    <w:rsid w:val="00B3178A"/>
    <w:rsid w:val="00B32F9D"/>
    <w:rsid w:val="00B6377F"/>
    <w:rsid w:val="00B6476E"/>
    <w:rsid w:val="00B7110D"/>
    <w:rsid w:val="00BA0DCC"/>
    <w:rsid w:val="00BA2BF7"/>
    <w:rsid w:val="00BB0303"/>
    <w:rsid w:val="00BB1C3A"/>
    <w:rsid w:val="00BB4067"/>
    <w:rsid w:val="00BB7B2E"/>
    <w:rsid w:val="00BC7D58"/>
    <w:rsid w:val="00BD28CF"/>
    <w:rsid w:val="00BD30F7"/>
    <w:rsid w:val="00C03CCF"/>
    <w:rsid w:val="00C0659F"/>
    <w:rsid w:val="00C0743D"/>
    <w:rsid w:val="00C1117D"/>
    <w:rsid w:val="00C14A60"/>
    <w:rsid w:val="00C205C2"/>
    <w:rsid w:val="00C2561D"/>
    <w:rsid w:val="00C4169D"/>
    <w:rsid w:val="00C42ACF"/>
    <w:rsid w:val="00C446C1"/>
    <w:rsid w:val="00C47B15"/>
    <w:rsid w:val="00C6120B"/>
    <w:rsid w:val="00C644FD"/>
    <w:rsid w:val="00C82BD0"/>
    <w:rsid w:val="00CB6B3A"/>
    <w:rsid w:val="00CC04BA"/>
    <w:rsid w:val="00CC43B5"/>
    <w:rsid w:val="00CC5C51"/>
    <w:rsid w:val="00CD731A"/>
    <w:rsid w:val="00CE0307"/>
    <w:rsid w:val="00CF026A"/>
    <w:rsid w:val="00CF242A"/>
    <w:rsid w:val="00CF3006"/>
    <w:rsid w:val="00CF47DE"/>
    <w:rsid w:val="00D165F3"/>
    <w:rsid w:val="00D22D95"/>
    <w:rsid w:val="00D27F18"/>
    <w:rsid w:val="00D36CF2"/>
    <w:rsid w:val="00D45F24"/>
    <w:rsid w:val="00D61D45"/>
    <w:rsid w:val="00D671FD"/>
    <w:rsid w:val="00D72503"/>
    <w:rsid w:val="00D83D5F"/>
    <w:rsid w:val="00D916C6"/>
    <w:rsid w:val="00D9635A"/>
    <w:rsid w:val="00D968BD"/>
    <w:rsid w:val="00DB4CA1"/>
    <w:rsid w:val="00DC3332"/>
    <w:rsid w:val="00DD2146"/>
    <w:rsid w:val="00DF33E7"/>
    <w:rsid w:val="00E176DC"/>
    <w:rsid w:val="00E24555"/>
    <w:rsid w:val="00E33C17"/>
    <w:rsid w:val="00E361FA"/>
    <w:rsid w:val="00E50620"/>
    <w:rsid w:val="00E55D4C"/>
    <w:rsid w:val="00E7356E"/>
    <w:rsid w:val="00E8368E"/>
    <w:rsid w:val="00E916B5"/>
    <w:rsid w:val="00E95065"/>
    <w:rsid w:val="00E95DA7"/>
    <w:rsid w:val="00EA7DAD"/>
    <w:rsid w:val="00EB4A09"/>
    <w:rsid w:val="00ED3D0C"/>
    <w:rsid w:val="00ED7867"/>
    <w:rsid w:val="00EF1C3E"/>
    <w:rsid w:val="00EF22A2"/>
    <w:rsid w:val="00F17FB8"/>
    <w:rsid w:val="00F2051B"/>
    <w:rsid w:val="00F44E9D"/>
    <w:rsid w:val="00F636F2"/>
    <w:rsid w:val="00F66886"/>
    <w:rsid w:val="00F8523B"/>
    <w:rsid w:val="00F914C4"/>
    <w:rsid w:val="00F923FB"/>
    <w:rsid w:val="00F97499"/>
    <w:rsid w:val="00F9792E"/>
    <w:rsid w:val="00FA7F8E"/>
    <w:rsid w:val="00FB3E4A"/>
    <w:rsid w:val="00FD79E3"/>
    <w:rsid w:val="00FE162F"/>
    <w:rsid w:val="00FE3D42"/>
    <w:rsid w:val="00FE4F41"/>
    <w:rsid w:val="00FF2100"/>
    <w:rsid w:val="00FF2909"/>
    <w:rsid w:val="00FF548A"/>
    <w:rsid w:val="039AA5A5"/>
    <w:rsid w:val="067177DB"/>
    <w:rsid w:val="073B6BF2"/>
    <w:rsid w:val="096DDDEC"/>
    <w:rsid w:val="0BAD4233"/>
    <w:rsid w:val="10523793"/>
    <w:rsid w:val="19A96B47"/>
    <w:rsid w:val="1F83A58E"/>
    <w:rsid w:val="20B4B12E"/>
    <w:rsid w:val="2513D5A9"/>
    <w:rsid w:val="258783A6"/>
    <w:rsid w:val="25AB8F97"/>
    <w:rsid w:val="26CED5E3"/>
    <w:rsid w:val="2A7D452F"/>
    <w:rsid w:val="2BCAFC96"/>
    <w:rsid w:val="2D5DCDD5"/>
    <w:rsid w:val="2E18EE39"/>
    <w:rsid w:val="2ED380BD"/>
    <w:rsid w:val="38217139"/>
    <w:rsid w:val="39C18ED2"/>
    <w:rsid w:val="3D94B89F"/>
    <w:rsid w:val="42D3CBAA"/>
    <w:rsid w:val="4301126C"/>
    <w:rsid w:val="448E668C"/>
    <w:rsid w:val="46E3290D"/>
    <w:rsid w:val="46F94615"/>
    <w:rsid w:val="496784A9"/>
    <w:rsid w:val="4AAB52D8"/>
    <w:rsid w:val="4E50E21E"/>
    <w:rsid w:val="56D1A4FE"/>
    <w:rsid w:val="5AF6BD95"/>
    <w:rsid w:val="5B21BA47"/>
    <w:rsid w:val="5C8839BA"/>
    <w:rsid w:val="5DA91A92"/>
    <w:rsid w:val="5FEB6A52"/>
    <w:rsid w:val="605816C5"/>
    <w:rsid w:val="60F9873C"/>
    <w:rsid w:val="6154D268"/>
    <w:rsid w:val="6281C820"/>
    <w:rsid w:val="62B32F13"/>
    <w:rsid w:val="659C70D4"/>
    <w:rsid w:val="68484F4C"/>
    <w:rsid w:val="68EF8B80"/>
    <w:rsid w:val="6979845A"/>
    <w:rsid w:val="6AB30F8A"/>
    <w:rsid w:val="6B66D06D"/>
    <w:rsid w:val="6EC475EA"/>
    <w:rsid w:val="70018F98"/>
    <w:rsid w:val="7185DD24"/>
    <w:rsid w:val="73E272F8"/>
    <w:rsid w:val="74E9D7D5"/>
    <w:rsid w:val="77D8737E"/>
    <w:rsid w:val="7943AC52"/>
    <w:rsid w:val="79B63BC0"/>
    <w:rsid w:val="7A6B50A9"/>
    <w:rsid w:val="7C5B21B6"/>
    <w:rsid w:val="7D788EA1"/>
    <w:rsid w:val="7DB915D7"/>
    <w:rsid w:val="7E3B92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256EF49C"/>
  <w15:docId w15:val="{237B37B9-38B0-47F2-B7F1-97FF1DE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1">
    <w:name w:val="heading 1"/>
    <w:basedOn w:val="Normal"/>
    <w:next w:val="Normal"/>
    <w:link w:val="Heading1Char"/>
    <w:uiPriority w:val="9"/>
    <w:qFormat/>
    <w:rsid w:val="00B2617C"/>
    <w:pPr>
      <w:keepNext/>
      <w:keepLines/>
      <w:overflowPunct/>
      <w:autoSpaceDE/>
      <w:autoSpaceDN/>
      <w:adjustRightInd/>
      <w:spacing w:before="240" w:line="259" w:lineRule="auto"/>
      <w:jc w:val="left"/>
      <w:textAlignment w:val="auto"/>
      <w:outlineLvl w:val="0"/>
    </w:pPr>
    <w:rPr>
      <w:rFonts w:asciiTheme="majorHAnsi" w:eastAsiaTheme="majorEastAsia" w:hAnsiTheme="majorHAnsi" w:cstheme="majorBidi"/>
      <w:color w:val="365F91" w:themeColor="accent1" w:themeShade="BF"/>
      <w:kern w:val="2"/>
      <w:sz w:val="32"/>
      <w:szCs w:val="32"/>
      <w14:ligatures w14:val="standardContextual"/>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paragraph" w:styleId="Heading4">
    <w:name w:val="heading 4"/>
    <w:basedOn w:val="Normal"/>
    <w:next w:val="Normal"/>
    <w:link w:val="Heading4Char"/>
    <w:uiPriority w:val="9"/>
    <w:semiHidden/>
    <w:unhideWhenUsed/>
    <w:rsid w:val="00D45F24"/>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paragraph" w:styleId="Revision">
    <w:name w:val="Revision"/>
    <w:hidden/>
    <w:uiPriority w:val="99"/>
    <w:semiHidden/>
    <w:rsid w:val="001B478E"/>
    <w:pPr>
      <w:spacing w:after="0" w:line="240" w:lineRule="auto"/>
    </w:pPr>
    <w:rPr>
      <w:rFonts w:ascii="Arial" w:eastAsia="Times New Roman" w:hAnsi="Arial" w:cs="Times New Roman"/>
      <w:sz w:val="20"/>
      <w:szCs w:val="20"/>
    </w:rPr>
  </w:style>
  <w:style w:type="character" w:styleId="Strong">
    <w:name w:val="Strong"/>
    <w:basedOn w:val="DefaultParagraphFont"/>
    <w:uiPriority w:val="22"/>
    <w:qFormat/>
    <w:rsid w:val="00510130"/>
    <w:rPr>
      <w:b/>
      <w:bCs/>
    </w:rPr>
  </w:style>
  <w:style w:type="character" w:customStyle="1" w:styleId="Heading4Char">
    <w:name w:val="Heading 4 Char"/>
    <w:basedOn w:val="DefaultParagraphFont"/>
    <w:link w:val="Heading4"/>
    <w:uiPriority w:val="9"/>
    <w:semiHidden/>
    <w:rsid w:val="00D45F24"/>
    <w:rPr>
      <w:rFonts w:asciiTheme="majorHAnsi" w:eastAsiaTheme="majorEastAsia" w:hAnsiTheme="majorHAnsi" w:cstheme="majorBidi"/>
      <w:i/>
      <w:iCs/>
      <w:color w:val="365F91" w:themeColor="accent1" w:themeShade="BF"/>
      <w:sz w:val="20"/>
      <w:szCs w:val="20"/>
    </w:rPr>
  </w:style>
  <w:style w:type="paragraph" w:styleId="NormalWeb">
    <w:name w:val="Normal (Web)"/>
    <w:basedOn w:val="Normal"/>
    <w:uiPriority w:val="99"/>
    <w:unhideWhenUsed/>
    <w:rsid w:val="00505624"/>
    <w:pPr>
      <w:overflowPunct/>
      <w:autoSpaceDE/>
      <w:autoSpaceDN/>
      <w:adjustRightInd/>
      <w:spacing w:before="100" w:beforeAutospacing="1" w:after="100" w:afterAutospacing="1"/>
      <w:jc w:val="left"/>
      <w:textAlignment w:val="auto"/>
    </w:pPr>
    <w:rPr>
      <w:rFonts w:ascii="Calibri" w:eastAsiaTheme="minorEastAsia" w:hAnsi="Calibri" w:cs="Calibri"/>
      <w:sz w:val="22"/>
      <w:szCs w:val="22"/>
      <w:lang w:eastAsia="en-GB"/>
    </w:rPr>
  </w:style>
  <w:style w:type="character" w:styleId="CommentReference">
    <w:name w:val="annotation reference"/>
    <w:basedOn w:val="DefaultParagraphFont"/>
    <w:uiPriority w:val="99"/>
    <w:semiHidden/>
    <w:unhideWhenUsed/>
    <w:rsid w:val="005473FA"/>
    <w:rPr>
      <w:sz w:val="16"/>
      <w:szCs w:val="16"/>
    </w:rPr>
  </w:style>
  <w:style w:type="paragraph" w:styleId="CommentText">
    <w:name w:val="annotation text"/>
    <w:basedOn w:val="Normal"/>
    <w:link w:val="CommentTextChar"/>
    <w:uiPriority w:val="99"/>
    <w:unhideWhenUsed/>
    <w:rsid w:val="005473FA"/>
  </w:style>
  <w:style w:type="character" w:customStyle="1" w:styleId="CommentTextChar">
    <w:name w:val="Comment Text Char"/>
    <w:basedOn w:val="DefaultParagraphFont"/>
    <w:link w:val="CommentText"/>
    <w:uiPriority w:val="99"/>
    <w:rsid w:val="005473FA"/>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5473FA"/>
    <w:rPr>
      <w:b/>
      <w:bCs/>
    </w:rPr>
  </w:style>
  <w:style w:type="character" w:customStyle="1" w:styleId="CommentSubjectChar">
    <w:name w:val="Comment Subject Char"/>
    <w:basedOn w:val="CommentTextChar"/>
    <w:link w:val="CommentSubject"/>
    <w:uiPriority w:val="99"/>
    <w:semiHidden/>
    <w:rsid w:val="005473FA"/>
    <w:rPr>
      <w:rFonts w:ascii="Arial" w:eastAsia="Times New Roman" w:hAnsi="Arial" w:cs="Times New Roman"/>
      <w:b/>
      <w:bCs/>
      <w:sz w:val="20"/>
      <w:szCs w:val="20"/>
    </w:rPr>
  </w:style>
  <w:style w:type="character" w:customStyle="1" w:styleId="Heading1Char">
    <w:name w:val="Heading 1 Char"/>
    <w:basedOn w:val="DefaultParagraphFont"/>
    <w:link w:val="Heading1"/>
    <w:uiPriority w:val="9"/>
    <w:rsid w:val="00B2617C"/>
    <w:rPr>
      <w:rFonts w:asciiTheme="majorHAnsi" w:eastAsiaTheme="majorEastAsia" w:hAnsiTheme="majorHAnsi" w:cstheme="majorBidi"/>
      <w:color w:val="365F91" w:themeColor="accent1" w:themeShade="BF"/>
      <w:kern w:val="2"/>
      <w:sz w:val="32"/>
      <w:szCs w:val="32"/>
      <w14:ligatures w14:val="standardContextual"/>
    </w:rPr>
  </w:style>
  <w:style w:type="paragraph" w:styleId="NoSpacing">
    <w:name w:val="No Spacing"/>
    <w:uiPriority w:val="1"/>
    <w:rsid w:val="008A4521"/>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table" w:styleId="PlainTable1">
    <w:name w:val="Plain Table 1"/>
    <w:basedOn w:val="TableNormal"/>
    <w:uiPriority w:val="41"/>
    <w:rsid w:val="006B49C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B49C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B49C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6B49C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5Dark">
    <w:name w:val="Grid Table 5 Dark"/>
    <w:basedOn w:val="TableNormal"/>
    <w:uiPriority w:val="50"/>
    <w:rsid w:val="006B49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B49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6Colourful">
    <w:name w:val="Grid Table 6 Colorful"/>
    <w:basedOn w:val="TableNormal"/>
    <w:uiPriority w:val="51"/>
    <w:rsid w:val="006B49C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
    <w:name w:val="List Table 4"/>
    <w:basedOn w:val="TableNormal"/>
    <w:uiPriority w:val="49"/>
    <w:rsid w:val="006B49C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
    <w:name w:val="Grid Table 4"/>
    <w:basedOn w:val="TableNormal"/>
    <w:uiPriority w:val="49"/>
    <w:rsid w:val="006B49C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5Dark-Accent6">
    <w:name w:val="Grid Table 5 Dark Accent 6"/>
    <w:basedOn w:val="TableNormal"/>
    <w:uiPriority w:val="50"/>
    <w:rsid w:val="006B49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character" w:styleId="UnresolvedMention">
    <w:name w:val="Unresolved Mention"/>
    <w:basedOn w:val="DefaultParagraphFont"/>
    <w:uiPriority w:val="99"/>
    <w:semiHidden/>
    <w:unhideWhenUsed/>
    <w:rsid w:val="001856A3"/>
    <w:rPr>
      <w:color w:val="605E5C"/>
      <w:shd w:val="clear" w:color="auto" w:fill="E1DFDD"/>
    </w:rPr>
  </w:style>
  <w:style w:type="character" w:styleId="FollowedHyperlink">
    <w:name w:val="FollowedHyperlink"/>
    <w:basedOn w:val="DefaultParagraphFont"/>
    <w:uiPriority w:val="99"/>
    <w:semiHidden/>
    <w:unhideWhenUsed/>
    <w:rsid w:val="009A3E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19502">
      <w:bodyDiv w:val="1"/>
      <w:marLeft w:val="0"/>
      <w:marRight w:val="0"/>
      <w:marTop w:val="0"/>
      <w:marBottom w:val="0"/>
      <w:divBdr>
        <w:top w:val="none" w:sz="0" w:space="0" w:color="auto"/>
        <w:left w:val="none" w:sz="0" w:space="0" w:color="auto"/>
        <w:bottom w:val="none" w:sz="0" w:space="0" w:color="auto"/>
        <w:right w:val="none" w:sz="0" w:space="0" w:color="auto"/>
      </w:divBdr>
    </w:div>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151414294">
      <w:bodyDiv w:val="1"/>
      <w:marLeft w:val="0"/>
      <w:marRight w:val="0"/>
      <w:marTop w:val="0"/>
      <w:marBottom w:val="0"/>
      <w:divBdr>
        <w:top w:val="none" w:sz="0" w:space="0" w:color="auto"/>
        <w:left w:val="none" w:sz="0" w:space="0" w:color="auto"/>
        <w:bottom w:val="none" w:sz="0" w:space="0" w:color="auto"/>
        <w:right w:val="none" w:sz="0" w:space="0" w:color="auto"/>
      </w:divBdr>
    </w:div>
    <w:div w:id="187528843">
      <w:bodyDiv w:val="1"/>
      <w:marLeft w:val="0"/>
      <w:marRight w:val="0"/>
      <w:marTop w:val="0"/>
      <w:marBottom w:val="0"/>
      <w:divBdr>
        <w:top w:val="none" w:sz="0" w:space="0" w:color="auto"/>
        <w:left w:val="none" w:sz="0" w:space="0" w:color="auto"/>
        <w:bottom w:val="none" w:sz="0" w:space="0" w:color="auto"/>
        <w:right w:val="none" w:sz="0" w:space="0" w:color="auto"/>
      </w:divBdr>
    </w:div>
    <w:div w:id="244149847">
      <w:bodyDiv w:val="1"/>
      <w:marLeft w:val="0"/>
      <w:marRight w:val="0"/>
      <w:marTop w:val="0"/>
      <w:marBottom w:val="0"/>
      <w:divBdr>
        <w:top w:val="none" w:sz="0" w:space="0" w:color="auto"/>
        <w:left w:val="none" w:sz="0" w:space="0" w:color="auto"/>
        <w:bottom w:val="none" w:sz="0" w:space="0" w:color="auto"/>
        <w:right w:val="none" w:sz="0" w:space="0" w:color="auto"/>
      </w:divBdr>
      <w:divsChild>
        <w:div w:id="809982315">
          <w:marLeft w:val="-300"/>
          <w:marRight w:val="-300"/>
          <w:marTop w:val="0"/>
          <w:marBottom w:val="0"/>
          <w:divBdr>
            <w:top w:val="none" w:sz="0" w:space="0" w:color="auto"/>
            <w:left w:val="none" w:sz="0" w:space="0" w:color="auto"/>
            <w:bottom w:val="none" w:sz="0" w:space="0" w:color="auto"/>
            <w:right w:val="none" w:sz="0" w:space="0" w:color="auto"/>
          </w:divBdr>
        </w:div>
      </w:divsChild>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25113543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452790330">
      <w:bodyDiv w:val="1"/>
      <w:marLeft w:val="0"/>
      <w:marRight w:val="0"/>
      <w:marTop w:val="0"/>
      <w:marBottom w:val="0"/>
      <w:divBdr>
        <w:top w:val="none" w:sz="0" w:space="0" w:color="auto"/>
        <w:left w:val="none" w:sz="0" w:space="0" w:color="auto"/>
        <w:bottom w:val="none" w:sz="0" w:space="0" w:color="auto"/>
        <w:right w:val="none" w:sz="0" w:space="0" w:color="auto"/>
      </w:divBdr>
    </w:div>
    <w:div w:id="550507766">
      <w:bodyDiv w:val="1"/>
      <w:marLeft w:val="0"/>
      <w:marRight w:val="0"/>
      <w:marTop w:val="0"/>
      <w:marBottom w:val="0"/>
      <w:divBdr>
        <w:top w:val="none" w:sz="0" w:space="0" w:color="auto"/>
        <w:left w:val="none" w:sz="0" w:space="0" w:color="auto"/>
        <w:bottom w:val="none" w:sz="0" w:space="0" w:color="auto"/>
        <w:right w:val="none" w:sz="0" w:space="0" w:color="auto"/>
      </w:divBdr>
    </w:div>
    <w:div w:id="584804867">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0158385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861894694">
      <w:bodyDiv w:val="1"/>
      <w:marLeft w:val="0"/>
      <w:marRight w:val="0"/>
      <w:marTop w:val="0"/>
      <w:marBottom w:val="0"/>
      <w:divBdr>
        <w:top w:val="none" w:sz="0" w:space="0" w:color="auto"/>
        <w:left w:val="none" w:sz="0" w:space="0" w:color="auto"/>
        <w:bottom w:val="none" w:sz="0" w:space="0" w:color="auto"/>
        <w:right w:val="none" w:sz="0" w:space="0" w:color="auto"/>
      </w:divBdr>
    </w:div>
    <w:div w:id="899826430">
      <w:bodyDiv w:val="1"/>
      <w:marLeft w:val="0"/>
      <w:marRight w:val="0"/>
      <w:marTop w:val="0"/>
      <w:marBottom w:val="0"/>
      <w:divBdr>
        <w:top w:val="none" w:sz="0" w:space="0" w:color="auto"/>
        <w:left w:val="none" w:sz="0" w:space="0" w:color="auto"/>
        <w:bottom w:val="none" w:sz="0" w:space="0" w:color="auto"/>
        <w:right w:val="none" w:sz="0" w:space="0" w:color="auto"/>
      </w:divBdr>
    </w:div>
    <w:div w:id="900168400">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30047025">
      <w:bodyDiv w:val="1"/>
      <w:marLeft w:val="0"/>
      <w:marRight w:val="0"/>
      <w:marTop w:val="0"/>
      <w:marBottom w:val="0"/>
      <w:divBdr>
        <w:top w:val="none" w:sz="0" w:space="0" w:color="auto"/>
        <w:left w:val="none" w:sz="0" w:space="0" w:color="auto"/>
        <w:bottom w:val="none" w:sz="0" w:space="0" w:color="auto"/>
        <w:right w:val="none" w:sz="0" w:space="0" w:color="auto"/>
      </w:divBdr>
      <w:divsChild>
        <w:div w:id="1604800469">
          <w:marLeft w:val="-300"/>
          <w:marRight w:val="-300"/>
          <w:marTop w:val="0"/>
          <w:marBottom w:val="0"/>
          <w:divBdr>
            <w:top w:val="none" w:sz="0" w:space="0" w:color="auto"/>
            <w:left w:val="none" w:sz="0" w:space="0" w:color="auto"/>
            <w:bottom w:val="none" w:sz="0" w:space="0" w:color="auto"/>
            <w:right w:val="none" w:sz="0" w:space="0" w:color="auto"/>
          </w:divBdr>
        </w:div>
      </w:divsChild>
    </w:div>
    <w:div w:id="936136408">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67586548">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037971628">
      <w:bodyDiv w:val="1"/>
      <w:marLeft w:val="0"/>
      <w:marRight w:val="0"/>
      <w:marTop w:val="0"/>
      <w:marBottom w:val="0"/>
      <w:divBdr>
        <w:top w:val="none" w:sz="0" w:space="0" w:color="auto"/>
        <w:left w:val="none" w:sz="0" w:space="0" w:color="auto"/>
        <w:bottom w:val="none" w:sz="0" w:space="0" w:color="auto"/>
        <w:right w:val="none" w:sz="0" w:space="0" w:color="auto"/>
      </w:divBdr>
    </w:div>
    <w:div w:id="1054423284">
      <w:bodyDiv w:val="1"/>
      <w:marLeft w:val="0"/>
      <w:marRight w:val="0"/>
      <w:marTop w:val="0"/>
      <w:marBottom w:val="0"/>
      <w:divBdr>
        <w:top w:val="none" w:sz="0" w:space="0" w:color="auto"/>
        <w:left w:val="none" w:sz="0" w:space="0" w:color="auto"/>
        <w:bottom w:val="none" w:sz="0" w:space="0" w:color="auto"/>
        <w:right w:val="none" w:sz="0" w:space="0" w:color="auto"/>
      </w:divBdr>
    </w:div>
    <w:div w:id="1059279013">
      <w:bodyDiv w:val="1"/>
      <w:marLeft w:val="0"/>
      <w:marRight w:val="0"/>
      <w:marTop w:val="0"/>
      <w:marBottom w:val="0"/>
      <w:divBdr>
        <w:top w:val="none" w:sz="0" w:space="0" w:color="auto"/>
        <w:left w:val="none" w:sz="0" w:space="0" w:color="auto"/>
        <w:bottom w:val="none" w:sz="0" w:space="0" w:color="auto"/>
        <w:right w:val="none" w:sz="0" w:space="0" w:color="auto"/>
      </w:divBdr>
    </w:div>
    <w:div w:id="108615383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275093782">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426346386">
      <w:bodyDiv w:val="1"/>
      <w:marLeft w:val="0"/>
      <w:marRight w:val="0"/>
      <w:marTop w:val="0"/>
      <w:marBottom w:val="0"/>
      <w:divBdr>
        <w:top w:val="none" w:sz="0" w:space="0" w:color="auto"/>
        <w:left w:val="none" w:sz="0" w:space="0" w:color="auto"/>
        <w:bottom w:val="none" w:sz="0" w:space="0" w:color="auto"/>
        <w:right w:val="none" w:sz="0" w:space="0" w:color="auto"/>
      </w:divBdr>
    </w:div>
    <w:div w:id="1500537737">
      <w:bodyDiv w:val="1"/>
      <w:marLeft w:val="0"/>
      <w:marRight w:val="0"/>
      <w:marTop w:val="0"/>
      <w:marBottom w:val="0"/>
      <w:divBdr>
        <w:top w:val="none" w:sz="0" w:space="0" w:color="auto"/>
        <w:left w:val="none" w:sz="0" w:space="0" w:color="auto"/>
        <w:bottom w:val="none" w:sz="0" w:space="0" w:color="auto"/>
        <w:right w:val="none" w:sz="0" w:space="0" w:color="auto"/>
      </w:divBdr>
    </w:div>
    <w:div w:id="1662654459">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671984765">
      <w:bodyDiv w:val="1"/>
      <w:marLeft w:val="0"/>
      <w:marRight w:val="0"/>
      <w:marTop w:val="0"/>
      <w:marBottom w:val="0"/>
      <w:divBdr>
        <w:top w:val="none" w:sz="0" w:space="0" w:color="auto"/>
        <w:left w:val="none" w:sz="0" w:space="0" w:color="auto"/>
        <w:bottom w:val="none" w:sz="0" w:space="0" w:color="auto"/>
        <w:right w:val="none" w:sz="0" w:space="0" w:color="auto"/>
      </w:divBdr>
    </w:div>
    <w:div w:id="1693023469">
      <w:bodyDiv w:val="1"/>
      <w:marLeft w:val="0"/>
      <w:marRight w:val="0"/>
      <w:marTop w:val="0"/>
      <w:marBottom w:val="0"/>
      <w:divBdr>
        <w:top w:val="none" w:sz="0" w:space="0" w:color="auto"/>
        <w:left w:val="none" w:sz="0" w:space="0" w:color="auto"/>
        <w:bottom w:val="none" w:sz="0" w:space="0" w:color="auto"/>
        <w:right w:val="none" w:sz="0" w:space="0" w:color="auto"/>
      </w:divBdr>
    </w:div>
    <w:div w:id="1754159623">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 w:id="2069722682">
      <w:bodyDiv w:val="1"/>
      <w:marLeft w:val="0"/>
      <w:marRight w:val="0"/>
      <w:marTop w:val="0"/>
      <w:marBottom w:val="0"/>
      <w:divBdr>
        <w:top w:val="none" w:sz="0" w:space="0" w:color="auto"/>
        <w:left w:val="none" w:sz="0" w:space="0" w:color="auto"/>
        <w:bottom w:val="none" w:sz="0" w:space="0" w:color="auto"/>
        <w:right w:val="none" w:sz="0" w:space="0" w:color="auto"/>
      </w:divBdr>
    </w:div>
    <w:div w:id="211821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webteam@northyorks.gov.uk"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bigail.barron@northyorks.gov.u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Equality@northyorks.gov.uk"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orthyorksgovuk.sharepoint.com/sites/NYCIntranet/SitePages/Paying-due-regard-to-equality-using-equality-impact-assessments.aspx"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orthyorks.gov.uk/your-council/equality-and-diversity/equalities-assessment-and-consultation"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54FE395-A59C-4C9A-84C9-F3040988CE1A}"/>
</file>

<file path=customXml/itemProps2.xml><?xml version="1.0" encoding="utf-8"?>
<ds:datastoreItem xmlns:ds="http://schemas.openxmlformats.org/officeDocument/2006/customXml" ds:itemID="{9EAD7AA5-0928-4A0B-A9A5-E19C3274E9E2}">
  <ds:schemaRefs>
    <ds:schemaRef ds:uri="http://schemas.microsoft.com/office/2006/documentManagement/types"/>
    <ds:schemaRef ds:uri="a34d9b42-3804-45b2-a994-d5265fa32ea9"/>
    <ds:schemaRef ds:uri="http://schemas.microsoft.com/office/2006/metadata/properties"/>
    <ds:schemaRef ds:uri="http://purl.org/dc/terms/"/>
    <ds:schemaRef ds:uri="http://purl.org/dc/elements/1.1/"/>
    <ds:schemaRef ds:uri="http://schemas.microsoft.com/office/infopath/2007/PartnerControls"/>
    <ds:schemaRef ds:uri="3fd193de-7a83-4ed7-9aff-fdf35a9d3c01"/>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336C2233-87F0-4F8F-80C4-91DEA9146B86}">
  <ds:schemaRefs>
    <ds:schemaRef ds:uri="http://schemas.openxmlformats.org/officeDocument/2006/bibliography"/>
  </ds:schemaRefs>
</ds:datastoreItem>
</file>

<file path=customXml/itemProps4.xml><?xml version="1.0" encoding="utf-8"?>
<ds:datastoreItem xmlns:ds="http://schemas.openxmlformats.org/officeDocument/2006/customXml" ds:itemID="{7153E0A6-4572-42BA-AA14-A1F15E1561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36</TotalTime>
  <Pages>8</Pages>
  <Words>2395</Words>
  <Characters>13738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16101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 Horner</dc:creator>
  <cp:lastModifiedBy>Abigail Barron</cp:lastModifiedBy>
  <cp:revision>35</cp:revision>
  <cp:lastPrinted>2025-09-26T09:52:00Z</cp:lastPrinted>
  <dcterms:created xsi:type="dcterms:W3CDTF">2025-12-15T13:08:00Z</dcterms:created>
  <dcterms:modified xsi:type="dcterms:W3CDTF">2025-12-19T15:17:00Z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0x0101007C46E4840CDB2042BD779F3411BD22CB</vt:lpwstr>
  </property>
  <property fmtid="{D5CDD505-2E9C-101B-9397-08002B2CF9AE}" pid="3" name="GrammarlyDocumentId">
    <vt:lpwstr>260bd328-2338-4c0e-a9e8-16247fd4bcf8</vt:lpwstr>
  </property>
  <property fmtid="{D5CDD505-2E9C-101B-9397-08002B2CF9AE}" pid="4" name="ClassificationContentMarkingFooterShapeIds">
    <vt:lpwstr>4f83d30,3acb84ab,45f64cc0</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2025-12-15T13:24:37Z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373166f3-b08b-4077-8c45-a77e11af1d67</vt:lpwstr>
  </property>
  <property fmtid="{D5CDD505-2E9C-101B-9397-08002B2CF9AE}" pid="13" name="MSIP_Label_13f27b87-3675-4fb5-85ad-fce3efd3a6b0_ContentBits">
    <vt:lpwstr>2</vt:lpwstr>
  </property>
</Properties>
</file>