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7CAF7" w14:textId="77777777" w:rsidR="00FD11CA" w:rsidRPr="00FD11CA" w:rsidRDefault="00FD11CA" w:rsidP="00FD11CA">
      <w:pPr>
        <w:jc w:val="center"/>
        <w:rPr>
          <w:rFonts w:cs="Arial"/>
          <w:b/>
          <w:sz w:val="22"/>
          <w:szCs w:val="22"/>
          <w:lang w:val="en-GB"/>
        </w:rPr>
      </w:pPr>
      <w:r w:rsidRPr="00FD11CA">
        <w:rPr>
          <w:rFonts w:cs="Arial"/>
          <w:b/>
          <w:sz w:val="22"/>
          <w:szCs w:val="22"/>
          <w:lang w:val="en-GB"/>
        </w:rPr>
        <w:t>THE NORTH YORKSHIRE COUNCIL</w:t>
      </w:r>
    </w:p>
    <w:p w14:paraId="48B2221F" w14:textId="77777777" w:rsidR="00FD11CA" w:rsidRPr="00FD11CA" w:rsidRDefault="00FD11CA" w:rsidP="00FD11CA">
      <w:pPr>
        <w:jc w:val="center"/>
        <w:rPr>
          <w:rFonts w:cs="Arial"/>
          <w:b/>
          <w:sz w:val="22"/>
          <w:szCs w:val="22"/>
          <w:lang w:val="en-GB"/>
        </w:rPr>
      </w:pPr>
      <w:r w:rsidRPr="00FD11CA">
        <w:rPr>
          <w:rFonts w:cs="Arial"/>
          <w:b/>
          <w:sz w:val="22"/>
          <w:szCs w:val="22"/>
          <w:lang w:val="en-GB"/>
        </w:rPr>
        <w:t>(PROHIBITION OF WAITING AND LOADING AND PROVISION OF PARKING)</w:t>
      </w:r>
    </w:p>
    <w:p w14:paraId="74D3E889" w14:textId="77777777" w:rsidR="00FD11CA" w:rsidRPr="00FD11CA" w:rsidRDefault="00FD11CA" w:rsidP="00FD11CA">
      <w:pPr>
        <w:jc w:val="center"/>
        <w:rPr>
          <w:rFonts w:cs="Arial"/>
          <w:b/>
          <w:sz w:val="22"/>
          <w:szCs w:val="22"/>
          <w:lang w:val="en-GB"/>
        </w:rPr>
      </w:pPr>
      <w:r w:rsidRPr="00FD11CA">
        <w:rPr>
          <w:rFonts w:cs="Arial"/>
          <w:b/>
          <w:sz w:val="22"/>
          <w:szCs w:val="22"/>
          <w:lang w:val="en-GB"/>
        </w:rPr>
        <w:t>(MOTOR CARAVANS) (VARIOUS ROADS, SOUTH CLIFF, SCARBOROUGH)</w:t>
      </w:r>
    </w:p>
    <w:p w14:paraId="38A7A011" w14:textId="514574EA" w:rsidR="00E11014" w:rsidRDefault="00FD11CA" w:rsidP="00FD11CA">
      <w:pPr>
        <w:tabs>
          <w:tab w:val="left" w:pos="0"/>
          <w:tab w:val="left" w:pos="720"/>
          <w:tab w:val="left" w:pos="1440"/>
          <w:tab w:val="left" w:pos="2160"/>
          <w:tab w:val="left" w:pos="2880"/>
        </w:tabs>
        <w:spacing w:line="240" w:lineRule="exact"/>
        <w:jc w:val="center"/>
        <w:rPr>
          <w:rFonts w:cs="Arial"/>
          <w:b/>
          <w:sz w:val="22"/>
          <w:szCs w:val="22"/>
          <w:lang w:val="en-GB"/>
        </w:rPr>
      </w:pPr>
      <w:r w:rsidRPr="00FD11CA">
        <w:rPr>
          <w:rFonts w:cs="Arial"/>
          <w:b/>
          <w:sz w:val="22"/>
          <w:szCs w:val="22"/>
          <w:lang w:val="en-GB"/>
        </w:rPr>
        <w:t>EXPERIMENTAL TRAFFIC ORDER 2026</w:t>
      </w:r>
    </w:p>
    <w:p w14:paraId="3CC7D21F" w14:textId="77777777" w:rsidR="00FD11CA" w:rsidRDefault="00FD11CA" w:rsidP="00FD11CA">
      <w:pPr>
        <w:tabs>
          <w:tab w:val="left" w:pos="0"/>
          <w:tab w:val="left" w:pos="720"/>
          <w:tab w:val="left" w:pos="1440"/>
          <w:tab w:val="left" w:pos="2160"/>
          <w:tab w:val="left" w:pos="2880"/>
        </w:tabs>
        <w:spacing w:line="240" w:lineRule="exact"/>
        <w:jc w:val="center"/>
        <w:rPr>
          <w:lang w:val="en-GB"/>
        </w:rPr>
      </w:pPr>
    </w:p>
    <w:p w14:paraId="11B46CFE" w14:textId="35674235" w:rsidR="00E11014" w:rsidRDefault="00E11014" w:rsidP="00E11014">
      <w:pPr>
        <w:tabs>
          <w:tab w:val="left" w:pos="0"/>
          <w:tab w:val="left" w:pos="600"/>
          <w:tab w:val="left" w:pos="2760"/>
          <w:tab w:val="left" w:pos="3480"/>
          <w:tab w:val="left" w:pos="3840"/>
          <w:tab w:val="left" w:pos="4320"/>
          <w:tab w:val="left" w:pos="5040"/>
          <w:tab w:val="left" w:pos="6120"/>
          <w:tab w:val="left" w:pos="6960"/>
        </w:tabs>
        <w:spacing w:line="240" w:lineRule="exact"/>
        <w:jc w:val="both"/>
        <w:rPr>
          <w:lang w:val="en-GB"/>
        </w:rPr>
      </w:pPr>
      <w:r>
        <w:rPr>
          <w:b/>
          <w:lang w:val="en-GB"/>
        </w:rPr>
        <w:t>NOTICE</w:t>
      </w:r>
      <w:r>
        <w:rPr>
          <w:lang w:val="en-GB"/>
        </w:rPr>
        <w:t xml:space="preserve"> is hereby given that on </w:t>
      </w:r>
      <w:r w:rsidR="00C51E8B">
        <w:rPr>
          <w:lang w:val="en-GB"/>
        </w:rPr>
        <w:fldChar w:fldCharType="begin"/>
      </w:r>
      <w:r w:rsidR="00C51E8B">
        <w:rPr>
          <w:lang w:val="en-GB"/>
        </w:rPr>
        <w:instrText xml:space="preserve"> DOCPROPERTY Date_of_Sealing \* MERGEFORMAT </w:instrText>
      </w:r>
      <w:r w:rsidR="00C51E8B">
        <w:rPr>
          <w:lang w:val="en-GB"/>
        </w:rPr>
        <w:fldChar w:fldCharType="separate"/>
      </w:r>
      <w:r w:rsidR="00FD11CA">
        <w:rPr>
          <w:lang w:val="en-GB"/>
        </w:rPr>
        <w:t>Friday, 31 July 2026</w:t>
      </w:r>
      <w:r w:rsidR="00C51E8B">
        <w:rPr>
          <w:lang w:val="en-GB"/>
        </w:rPr>
        <w:fldChar w:fldCharType="end"/>
      </w:r>
      <w:r w:rsidR="00C51E8B">
        <w:rPr>
          <w:lang w:val="en-GB"/>
        </w:rPr>
        <w:t xml:space="preserve"> </w:t>
      </w:r>
      <w:r>
        <w:rPr>
          <w:bCs/>
          <w:lang w:val="en-GB"/>
        </w:rPr>
        <w:t xml:space="preserve">The </w:t>
      </w:r>
      <w:r>
        <w:rPr>
          <w:lang w:val="en-GB"/>
        </w:rPr>
        <w:t xml:space="preserve">North Yorkshire Council made an Order under Sections </w:t>
      </w:r>
      <w:r w:rsidR="00FD11CA">
        <w:rPr>
          <w:rFonts w:cs="Arial"/>
        </w:rPr>
        <w:t>9 and 10</w:t>
      </w:r>
      <w:r>
        <w:rPr>
          <w:rFonts w:cs="Arial"/>
        </w:rPr>
        <w:t xml:space="preserve"> </w:t>
      </w:r>
      <w:r w:rsidRPr="002C1D62">
        <w:rPr>
          <w:rFonts w:cs="Arial"/>
        </w:rPr>
        <w:t xml:space="preserve">of the Road Traffic Regulation Act 1984 </w:t>
      </w:r>
      <w:r>
        <w:rPr>
          <w:rFonts w:cs="Arial"/>
        </w:rPr>
        <w:t xml:space="preserve">and Part IV of Schedule 9 to the 1984 Act and under </w:t>
      </w:r>
      <w:r>
        <w:t>the Traffic Management Act 2004</w:t>
      </w:r>
      <w:r>
        <w:rPr>
          <w:lang w:val="en-GB"/>
        </w:rPr>
        <w:t xml:space="preserve">, the effect of which is to amend </w:t>
      </w:r>
      <w:r w:rsidRPr="002C1D62">
        <w:rPr>
          <w:rFonts w:cs="Arial"/>
        </w:rPr>
        <w:t>“</w:t>
      </w:r>
      <w:r w:rsidR="00FD11CA" w:rsidRPr="00FD11CA">
        <w:rPr>
          <w:rFonts w:cs="Arial"/>
        </w:rPr>
        <w:t>The Borough of Scarborough (Prohibition of Waiting and Loading and Provision of Parking) Consolidation Order 2011</w:t>
      </w:r>
      <w:r w:rsidRPr="002C1D62">
        <w:rPr>
          <w:rFonts w:cs="Arial"/>
        </w:rPr>
        <w:t>”</w:t>
      </w:r>
      <w:r>
        <w:rPr>
          <w:rFonts w:cs="Arial"/>
        </w:rPr>
        <w:t xml:space="preserve"> by introducing the restrictions specified in the </w:t>
      </w:r>
      <w:r w:rsidR="00FD11CA">
        <w:rPr>
          <w:rFonts w:cs="Arial"/>
        </w:rPr>
        <w:t>Schedule</w:t>
      </w:r>
      <w:r>
        <w:rPr>
          <w:rFonts w:cs="Arial"/>
        </w:rPr>
        <w:t xml:space="preserve"> below:-</w:t>
      </w:r>
    </w:p>
    <w:p w14:paraId="51C60452" w14:textId="77777777" w:rsidR="00E11014" w:rsidRDefault="00E11014" w:rsidP="00E11014">
      <w:pPr>
        <w:tabs>
          <w:tab w:val="left" w:pos="0"/>
          <w:tab w:val="left" w:pos="720"/>
          <w:tab w:val="left" w:pos="1440"/>
          <w:tab w:val="left" w:pos="2160"/>
          <w:tab w:val="left" w:pos="2880"/>
          <w:tab w:val="left" w:pos="3480"/>
        </w:tabs>
        <w:spacing w:line="240" w:lineRule="exact"/>
        <w:jc w:val="both"/>
        <w:rPr>
          <w:lang w:val="en-GB"/>
        </w:rPr>
      </w:pPr>
      <w:r>
        <w:rPr>
          <w:lang w:val="en-GB"/>
        </w:rPr>
        <w:tab/>
      </w:r>
      <w:r>
        <w:rPr>
          <w:lang w:val="en-GB"/>
        </w:rPr>
        <w:tab/>
      </w:r>
      <w:r>
        <w:rPr>
          <w:lang w:val="en-GB"/>
        </w:rPr>
        <w:tab/>
      </w:r>
      <w:r>
        <w:rPr>
          <w:lang w:val="en-GB"/>
        </w:rPr>
        <w:tab/>
      </w:r>
      <w:r>
        <w:rPr>
          <w:lang w:val="en-GB"/>
        </w:rPr>
        <w:tab/>
      </w:r>
    </w:p>
    <w:p w14:paraId="1A161C7A" w14:textId="20F908FC" w:rsidR="00FD11CA" w:rsidRPr="00FD11CA" w:rsidRDefault="00FD11CA" w:rsidP="00FD11CA">
      <w:pPr>
        <w:keepLines/>
        <w:spacing w:after="120"/>
        <w:ind w:left="720" w:hanging="720"/>
        <w:jc w:val="center"/>
        <w:rPr>
          <w:b/>
          <w:sz w:val="24"/>
          <w:szCs w:val="24"/>
          <w:u w:val="single"/>
          <w:lang w:val="en-GB"/>
        </w:rPr>
      </w:pPr>
      <w:r w:rsidRPr="00FD11CA">
        <w:rPr>
          <w:rFonts w:cs="Arial"/>
          <w:b/>
          <w:bCs/>
          <w:sz w:val="22"/>
          <w:szCs w:val="22"/>
          <w:u w:val="single"/>
          <w:lang w:val="en-GB"/>
        </w:rPr>
        <w:t xml:space="preserve">SCHEDULE </w:t>
      </w:r>
    </w:p>
    <w:p w14:paraId="5D4F2E2A" w14:textId="77777777" w:rsidR="00FD11CA" w:rsidRPr="00FD11CA" w:rsidRDefault="00FD11CA" w:rsidP="00FD11CA">
      <w:pPr>
        <w:jc w:val="center"/>
        <w:rPr>
          <w:b/>
          <w:sz w:val="22"/>
          <w:szCs w:val="22"/>
          <w:u w:val="single"/>
          <w:lang w:val="en-GB"/>
        </w:rPr>
      </w:pPr>
      <w:r w:rsidRPr="00FD11CA">
        <w:rPr>
          <w:b/>
          <w:sz w:val="22"/>
          <w:szCs w:val="22"/>
          <w:u w:val="single"/>
          <w:lang w:val="en-GB"/>
        </w:rPr>
        <w:t>THE NORTH YORKSHIRE COUNCIL</w:t>
      </w:r>
    </w:p>
    <w:p w14:paraId="41AAE3CA" w14:textId="77777777" w:rsidR="00FD11CA" w:rsidRPr="00FD11CA" w:rsidRDefault="00FD11CA" w:rsidP="00FD11CA">
      <w:pPr>
        <w:jc w:val="center"/>
        <w:rPr>
          <w:b/>
          <w:sz w:val="22"/>
          <w:szCs w:val="22"/>
          <w:u w:val="single"/>
          <w:lang w:val="en-GB"/>
        </w:rPr>
      </w:pPr>
      <w:r w:rsidRPr="00FD11CA">
        <w:rPr>
          <w:b/>
          <w:sz w:val="22"/>
          <w:szCs w:val="22"/>
          <w:u w:val="single"/>
          <w:lang w:val="en-GB"/>
        </w:rPr>
        <w:t>(PROHIBITION OF WAITING AND LOADING AND PROVISION OF PARKING) (MOTOR CARAVANS)</w:t>
      </w:r>
    </w:p>
    <w:p w14:paraId="53F190C0" w14:textId="77777777" w:rsidR="00FD11CA" w:rsidRPr="00FD11CA" w:rsidRDefault="00FD11CA" w:rsidP="00FD11CA">
      <w:pPr>
        <w:jc w:val="center"/>
        <w:rPr>
          <w:b/>
          <w:sz w:val="22"/>
          <w:szCs w:val="22"/>
          <w:u w:val="single"/>
          <w:lang w:val="en-GB"/>
        </w:rPr>
      </w:pPr>
      <w:r w:rsidRPr="00FD11CA">
        <w:rPr>
          <w:b/>
          <w:sz w:val="22"/>
          <w:szCs w:val="22"/>
          <w:u w:val="single"/>
          <w:lang w:val="en-GB"/>
        </w:rPr>
        <w:t>(VARIOUS ROADS, SOUTH CLIFF, SCARBOROUGH)</w:t>
      </w:r>
    </w:p>
    <w:p w14:paraId="754B03D1" w14:textId="77777777" w:rsidR="00FD11CA" w:rsidRPr="00FD11CA" w:rsidRDefault="00FD11CA" w:rsidP="00FD11CA">
      <w:pPr>
        <w:jc w:val="center"/>
        <w:rPr>
          <w:b/>
          <w:sz w:val="22"/>
          <w:szCs w:val="22"/>
          <w:u w:val="single"/>
          <w:lang w:val="en-GB"/>
        </w:rPr>
      </w:pPr>
      <w:r w:rsidRPr="00FD11CA">
        <w:rPr>
          <w:b/>
          <w:sz w:val="22"/>
          <w:szCs w:val="22"/>
          <w:u w:val="single"/>
          <w:lang w:val="en-GB"/>
        </w:rPr>
        <w:t>EXPERIMENTAL TRAFFIC ORDER 2026</w:t>
      </w:r>
    </w:p>
    <w:p w14:paraId="59DE629C" w14:textId="77777777" w:rsidR="00FD11CA" w:rsidRPr="00FD11CA" w:rsidRDefault="00FD11CA" w:rsidP="00FD11CA">
      <w:pPr>
        <w:keepLines/>
        <w:spacing w:after="120"/>
        <w:ind w:left="720" w:hanging="720"/>
        <w:jc w:val="center"/>
        <w:rPr>
          <w:rFonts w:cs="Arial"/>
          <w:sz w:val="22"/>
          <w:szCs w:val="22"/>
          <w:lang w:val="en-GB"/>
        </w:rPr>
      </w:pPr>
    </w:p>
    <w:tbl>
      <w:tblPr>
        <w:tblW w:w="83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709"/>
        <w:gridCol w:w="1701"/>
        <w:gridCol w:w="1701"/>
        <w:gridCol w:w="1276"/>
        <w:gridCol w:w="850"/>
        <w:gridCol w:w="850"/>
      </w:tblGrid>
      <w:tr w:rsidR="00FD11CA" w:rsidRPr="00FD11CA" w14:paraId="5F85A1C4" w14:textId="77777777" w:rsidTr="00BF5B74">
        <w:trPr>
          <w:trHeight w:val="255"/>
          <w:tblHeader/>
        </w:trPr>
        <w:tc>
          <w:tcPr>
            <w:tcW w:w="1275" w:type="dxa"/>
            <w:tcBorders>
              <w:top w:val="single" w:sz="4" w:space="0" w:color="auto"/>
              <w:left w:val="single" w:sz="4" w:space="0" w:color="auto"/>
              <w:bottom w:val="single" w:sz="4" w:space="0" w:color="auto"/>
              <w:right w:val="single" w:sz="4" w:space="0" w:color="auto"/>
            </w:tcBorders>
            <w:hideMark/>
          </w:tcPr>
          <w:p w14:paraId="4379D3E9" w14:textId="77777777" w:rsidR="00FD11CA" w:rsidRPr="00FD11CA" w:rsidRDefault="00FD11CA" w:rsidP="00FD11CA">
            <w:pPr>
              <w:jc w:val="center"/>
              <w:rPr>
                <w:rFonts w:cs="Arial"/>
                <w:b/>
                <w:bCs/>
                <w:lang w:val="en-GB"/>
              </w:rPr>
            </w:pPr>
            <w:r w:rsidRPr="00FD11CA">
              <w:rPr>
                <w:rFonts w:cs="Arial"/>
                <w:b/>
                <w:bCs/>
                <w:lang w:val="en-GB"/>
              </w:rPr>
              <w:t xml:space="preserve">Street </w:t>
            </w:r>
          </w:p>
        </w:tc>
        <w:tc>
          <w:tcPr>
            <w:tcW w:w="709" w:type="dxa"/>
            <w:tcBorders>
              <w:top w:val="single" w:sz="4" w:space="0" w:color="auto"/>
              <w:left w:val="single" w:sz="4" w:space="0" w:color="auto"/>
              <w:bottom w:val="single" w:sz="4" w:space="0" w:color="auto"/>
              <w:right w:val="single" w:sz="4" w:space="0" w:color="auto"/>
            </w:tcBorders>
            <w:hideMark/>
          </w:tcPr>
          <w:p w14:paraId="33C3784C" w14:textId="77777777" w:rsidR="00FD11CA" w:rsidRPr="00FD11CA" w:rsidRDefault="00FD11CA" w:rsidP="00FD11CA">
            <w:pPr>
              <w:jc w:val="center"/>
              <w:rPr>
                <w:rFonts w:cs="Arial"/>
                <w:b/>
                <w:bCs/>
                <w:lang w:val="en-GB"/>
              </w:rPr>
            </w:pPr>
            <w:r w:rsidRPr="00FD11CA">
              <w:rPr>
                <w:rFonts w:cs="Arial"/>
                <w:b/>
                <w:bCs/>
                <w:lang w:val="en-GB"/>
              </w:rPr>
              <w:t>Side</w:t>
            </w:r>
          </w:p>
        </w:tc>
        <w:tc>
          <w:tcPr>
            <w:tcW w:w="1701" w:type="dxa"/>
            <w:tcBorders>
              <w:top w:val="single" w:sz="4" w:space="0" w:color="auto"/>
              <w:left w:val="single" w:sz="4" w:space="0" w:color="auto"/>
              <w:bottom w:val="single" w:sz="4" w:space="0" w:color="auto"/>
              <w:right w:val="single" w:sz="4" w:space="0" w:color="auto"/>
            </w:tcBorders>
            <w:hideMark/>
          </w:tcPr>
          <w:p w14:paraId="6CEACF9A" w14:textId="77777777" w:rsidR="00FD11CA" w:rsidRPr="00FD11CA" w:rsidRDefault="00FD11CA" w:rsidP="00FD11CA">
            <w:pPr>
              <w:jc w:val="center"/>
              <w:rPr>
                <w:rFonts w:cs="Arial"/>
                <w:b/>
                <w:bCs/>
                <w:lang w:val="en-GB"/>
              </w:rPr>
            </w:pPr>
            <w:r w:rsidRPr="00FD11CA">
              <w:rPr>
                <w:rFonts w:cs="Arial"/>
                <w:b/>
                <w:bCs/>
                <w:lang w:val="en-GB"/>
              </w:rPr>
              <w:t>From</w:t>
            </w:r>
          </w:p>
        </w:tc>
        <w:tc>
          <w:tcPr>
            <w:tcW w:w="1701" w:type="dxa"/>
            <w:tcBorders>
              <w:top w:val="single" w:sz="4" w:space="0" w:color="auto"/>
              <w:left w:val="single" w:sz="4" w:space="0" w:color="auto"/>
              <w:bottom w:val="single" w:sz="4" w:space="0" w:color="auto"/>
              <w:right w:val="single" w:sz="4" w:space="0" w:color="auto"/>
            </w:tcBorders>
            <w:hideMark/>
          </w:tcPr>
          <w:p w14:paraId="072B388A" w14:textId="77777777" w:rsidR="00FD11CA" w:rsidRPr="00FD11CA" w:rsidRDefault="00FD11CA" w:rsidP="00FD11CA">
            <w:pPr>
              <w:jc w:val="center"/>
              <w:rPr>
                <w:rFonts w:cs="Arial"/>
                <w:b/>
                <w:bCs/>
                <w:lang w:val="en-GB"/>
              </w:rPr>
            </w:pPr>
            <w:r w:rsidRPr="00FD11CA">
              <w:rPr>
                <w:rFonts w:cs="Arial"/>
                <w:b/>
                <w:bCs/>
                <w:lang w:val="en-GB"/>
              </w:rPr>
              <w:t>To</w:t>
            </w:r>
          </w:p>
        </w:tc>
        <w:tc>
          <w:tcPr>
            <w:tcW w:w="1276" w:type="dxa"/>
            <w:tcBorders>
              <w:top w:val="single" w:sz="4" w:space="0" w:color="auto"/>
              <w:left w:val="single" w:sz="4" w:space="0" w:color="auto"/>
              <w:bottom w:val="single" w:sz="4" w:space="0" w:color="auto"/>
              <w:right w:val="single" w:sz="4" w:space="0" w:color="auto"/>
            </w:tcBorders>
          </w:tcPr>
          <w:p w14:paraId="2024C7B3" w14:textId="77777777" w:rsidR="00FD11CA" w:rsidRPr="00FD11CA" w:rsidRDefault="00FD11CA" w:rsidP="00FD11CA">
            <w:pPr>
              <w:jc w:val="center"/>
              <w:rPr>
                <w:rFonts w:cs="Arial"/>
                <w:b/>
                <w:bCs/>
                <w:lang w:val="en-GB"/>
              </w:rPr>
            </w:pPr>
            <w:r w:rsidRPr="00FD11CA">
              <w:rPr>
                <w:rFonts w:cs="Arial"/>
                <w:b/>
                <w:bCs/>
                <w:lang w:val="en-GB"/>
              </w:rPr>
              <w:t>Restriction</w:t>
            </w:r>
          </w:p>
        </w:tc>
        <w:tc>
          <w:tcPr>
            <w:tcW w:w="850" w:type="dxa"/>
            <w:tcBorders>
              <w:top w:val="single" w:sz="4" w:space="0" w:color="auto"/>
              <w:left w:val="single" w:sz="4" w:space="0" w:color="auto"/>
              <w:bottom w:val="single" w:sz="4" w:space="0" w:color="auto"/>
              <w:right w:val="single" w:sz="4" w:space="0" w:color="auto"/>
            </w:tcBorders>
          </w:tcPr>
          <w:p w14:paraId="3E0DCF08" w14:textId="77777777" w:rsidR="00FD11CA" w:rsidRPr="00FD11CA" w:rsidRDefault="00FD11CA" w:rsidP="00FD11CA">
            <w:pPr>
              <w:jc w:val="center"/>
              <w:rPr>
                <w:rFonts w:cs="Arial"/>
                <w:b/>
                <w:bCs/>
                <w:lang w:val="en-GB"/>
              </w:rPr>
            </w:pPr>
            <w:r w:rsidRPr="00FD11CA">
              <w:rPr>
                <w:rFonts w:cs="Arial"/>
                <w:b/>
                <w:bCs/>
                <w:lang w:val="en-GB"/>
              </w:rPr>
              <w:t>Time</w:t>
            </w:r>
          </w:p>
        </w:tc>
        <w:tc>
          <w:tcPr>
            <w:tcW w:w="850" w:type="dxa"/>
            <w:tcBorders>
              <w:top w:val="single" w:sz="4" w:space="0" w:color="auto"/>
              <w:left w:val="single" w:sz="4" w:space="0" w:color="auto"/>
              <w:bottom w:val="single" w:sz="4" w:space="0" w:color="auto"/>
              <w:right w:val="single" w:sz="4" w:space="0" w:color="auto"/>
            </w:tcBorders>
          </w:tcPr>
          <w:p w14:paraId="32CC37CE" w14:textId="77777777" w:rsidR="00FD11CA" w:rsidRPr="00FD11CA" w:rsidRDefault="00FD11CA" w:rsidP="00FD11CA">
            <w:pPr>
              <w:jc w:val="center"/>
              <w:rPr>
                <w:rFonts w:cs="Arial"/>
                <w:b/>
                <w:bCs/>
                <w:lang w:val="en-GB"/>
              </w:rPr>
            </w:pPr>
            <w:r w:rsidRPr="00FD11CA">
              <w:rPr>
                <w:rFonts w:cs="Arial"/>
                <w:b/>
                <w:bCs/>
                <w:lang w:val="en-GB"/>
              </w:rPr>
              <w:t>Zone</w:t>
            </w:r>
          </w:p>
        </w:tc>
      </w:tr>
      <w:tr w:rsidR="00FD11CA" w:rsidRPr="00FD11CA" w14:paraId="16A0962E" w14:textId="77777777" w:rsidTr="00BF5B74">
        <w:trPr>
          <w:trHeight w:val="1080"/>
        </w:trPr>
        <w:tc>
          <w:tcPr>
            <w:tcW w:w="1275" w:type="dxa"/>
            <w:tcBorders>
              <w:top w:val="single" w:sz="4" w:space="0" w:color="auto"/>
              <w:left w:val="single" w:sz="4" w:space="0" w:color="auto"/>
              <w:bottom w:val="single" w:sz="4" w:space="0" w:color="auto"/>
              <w:right w:val="single" w:sz="4" w:space="0" w:color="auto"/>
            </w:tcBorders>
          </w:tcPr>
          <w:p w14:paraId="249BC46E" w14:textId="77777777" w:rsidR="00FD11CA" w:rsidRPr="00FD11CA" w:rsidRDefault="00FD11CA" w:rsidP="00FD11CA">
            <w:pPr>
              <w:jc w:val="center"/>
              <w:rPr>
                <w:rFonts w:cs="Arial"/>
                <w:lang w:val="en-GB"/>
              </w:rPr>
            </w:pPr>
            <w:r w:rsidRPr="00FD11CA">
              <w:rPr>
                <w:rFonts w:cs="Arial"/>
                <w:lang w:val="en-GB"/>
              </w:rPr>
              <w:t>Belvedere Road</w:t>
            </w:r>
          </w:p>
        </w:tc>
        <w:tc>
          <w:tcPr>
            <w:tcW w:w="709" w:type="dxa"/>
            <w:tcBorders>
              <w:top w:val="single" w:sz="4" w:space="0" w:color="auto"/>
              <w:left w:val="single" w:sz="4" w:space="0" w:color="auto"/>
              <w:bottom w:val="single" w:sz="4" w:space="0" w:color="auto"/>
              <w:right w:val="single" w:sz="4" w:space="0" w:color="auto"/>
            </w:tcBorders>
          </w:tcPr>
          <w:p w14:paraId="06CB7CD7" w14:textId="77777777" w:rsidR="00FD11CA" w:rsidRPr="00FD11CA" w:rsidRDefault="00FD11CA" w:rsidP="00FD11CA">
            <w:pPr>
              <w:jc w:val="center"/>
              <w:rPr>
                <w:rFonts w:cs="Arial"/>
                <w:lang w:val="en-GB"/>
              </w:rPr>
            </w:pPr>
            <w:r w:rsidRPr="00FD11CA">
              <w:rPr>
                <w:rFonts w:cs="Arial"/>
                <w:lang w:val="en-GB"/>
              </w:rPr>
              <w:t>both</w:t>
            </w:r>
          </w:p>
        </w:tc>
        <w:tc>
          <w:tcPr>
            <w:tcW w:w="1701" w:type="dxa"/>
            <w:tcBorders>
              <w:top w:val="single" w:sz="4" w:space="0" w:color="auto"/>
              <w:left w:val="single" w:sz="4" w:space="0" w:color="auto"/>
              <w:bottom w:val="single" w:sz="4" w:space="0" w:color="auto"/>
              <w:right w:val="single" w:sz="4" w:space="0" w:color="auto"/>
            </w:tcBorders>
          </w:tcPr>
          <w:p w14:paraId="47810585" w14:textId="77777777" w:rsidR="00FD11CA" w:rsidRPr="00FD11CA" w:rsidRDefault="00FD11CA" w:rsidP="00FD11CA">
            <w:pPr>
              <w:rPr>
                <w:rFonts w:cs="Arial"/>
                <w:lang w:val="en-GB"/>
              </w:rPr>
            </w:pPr>
            <w:r w:rsidRPr="00FD11CA">
              <w:rPr>
                <w:rFonts w:cs="Arial"/>
                <w:lang w:val="en-GB"/>
              </w:rPr>
              <w:t>Its junction with Filey Road</w:t>
            </w:r>
          </w:p>
        </w:tc>
        <w:tc>
          <w:tcPr>
            <w:tcW w:w="1701" w:type="dxa"/>
            <w:tcBorders>
              <w:top w:val="single" w:sz="4" w:space="0" w:color="auto"/>
              <w:left w:val="single" w:sz="4" w:space="0" w:color="auto"/>
              <w:bottom w:val="single" w:sz="4" w:space="0" w:color="auto"/>
              <w:right w:val="single" w:sz="4" w:space="0" w:color="auto"/>
            </w:tcBorders>
          </w:tcPr>
          <w:p w14:paraId="3BBD88BF" w14:textId="77777777" w:rsidR="00FD11CA" w:rsidRPr="00FD11CA" w:rsidRDefault="00FD11CA" w:rsidP="00FD11CA">
            <w:pPr>
              <w:rPr>
                <w:rFonts w:cs="Arial"/>
                <w:lang w:val="en-GB"/>
              </w:rPr>
            </w:pPr>
            <w:r w:rsidRPr="00FD11CA">
              <w:rPr>
                <w:rFonts w:cs="Arial"/>
                <w:lang w:val="en-GB"/>
              </w:rPr>
              <w:t>Its junction with Esplanade</w:t>
            </w:r>
          </w:p>
        </w:tc>
        <w:tc>
          <w:tcPr>
            <w:tcW w:w="1276" w:type="dxa"/>
            <w:tcBorders>
              <w:top w:val="single" w:sz="4" w:space="0" w:color="auto"/>
              <w:left w:val="single" w:sz="4" w:space="0" w:color="auto"/>
              <w:bottom w:val="single" w:sz="4" w:space="0" w:color="auto"/>
              <w:right w:val="single" w:sz="4" w:space="0" w:color="auto"/>
            </w:tcBorders>
          </w:tcPr>
          <w:p w14:paraId="7133E186" w14:textId="77777777" w:rsidR="00FD11CA" w:rsidRPr="00FD11CA" w:rsidRDefault="00FD11CA" w:rsidP="00FD11CA">
            <w:pPr>
              <w:rPr>
                <w:lang w:val="en-GB"/>
              </w:rPr>
            </w:pPr>
            <w:r w:rsidRPr="00FD11CA">
              <w:rPr>
                <w:lang w:val="en-GB"/>
              </w:rPr>
              <w:t xml:space="preserve">Prohibition of waiting of motor caravans </w:t>
            </w:r>
          </w:p>
          <w:p w14:paraId="6E5FBF39" w14:textId="77777777" w:rsidR="00FD11CA" w:rsidRPr="00FD11CA" w:rsidRDefault="00FD11CA" w:rsidP="00FD11CA">
            <w:pPr>
              <w:rPr>
                <w:rFonts w:cs="Arial"/>
                <w:lang w:val="en-GB"/>
              </w:rPr>
            </w:pPr>
          </w:p>
        </w:tc>
        <w:tc>
          <w:tcPr>
            <w:tcW w:w="850" w:type="dxa"/>
            <w:tcBorders>
              <w:top w:val="single" w:sz="4" w:space="0" w:color="auto"/>
              <w:left w:val="single" w:sz="4" w:space="0" w:color="auto"/>
              <w:bottom w:val="single" w:sz="4" w:space="0" w:color="auto"/>
              <w:right w:val="single" w:sz="4" w:space="0" w:color="auto"/>
            </w:tcBorders>
          </w:tcPr>
          <w:p w14:paraId="6A37DD20" w14:textId="77777777" w:rsidR="00FD11CA" w:rsidRPr="00FD11CA" w:rsidRDefault="00FD11CA" w:rsidP="00FD11CA">
            <w:pPr>
              <w:rPr>
                <w:lang w:val="en-GB"/>
              </w:rPr>
            </w:pPr>
            <w:r w:rsidRPr="00FD11CA">
              <w:rPr>
                <w:lang w:val="en-GB"/>
              </w:rPr>
              <w:t>11pm – 7am</w:t>
            </w:r>
          </w:p>
        </w:tc>
        <w:tc>
          <w:tcPr>
            <w:tcW w:w="850" w:type="dxa"/>
            <w:tcBorders>
              <w:top w:val="single" w:sz="4" w:space="0" w:color="auto"/>
              <w:left w:val="single" w:sz="4" w:space="0" w:color="auto"/>
              <w:bottom w:val="single" w:sz="4" w:space="0" w:color="auto"/>
              <w:right w:val="single" w:sz="4" w:space="0" w:color="auto"/>
            </w:tcBorders>
          </w:tcPr>
          <w:p w14:paraId="7C2AF25B" w14:textId="77777777" w:rsidR="00FD11CA" w:rsidRPr="00FD11CA" w:rsidRDefault="00FD11CA" w:rsidP="00FD11CA">
            <w:pPr>
              <w:rPr>
                <w:lang w:val="en-GB"/>
              </w:rPr>
            </w:pPr>
          </w:p>
        </w:tc>
      </w:tr>
      <w:tr w:rsidR="00FD11CA" w:rsidRPr="00FD11CA" w14:paraId="35F6C27E" w14:textId="77777777" w:rsidTr="00BF5B74">
        <w:trPr>
          <w:trHeight w:val="1080"/>
        </w:trPr>
        <w:tc>
          <w:tcPr>
            <w:tcW w:w="1275" w:type="dxa"/>
            <w:tcBorders>
              <w:top w:val="single" w:sz="4" w:space="0" w:color="auto"/>
              <w:left w:val="single" w:sz="4" w:space="0" w:color="auto"/>
              <w:bottom w:val="single" w:sz="4" w:space="0" w:color="auto"/>
              <w:right w:val="single" w:sz="4" w:space="0" w:color="auto"/>
            </w:tcBorders>
          </w:tcPr>
          <w:p w14:paraId="29AE25C6" w14:textId="77777777" w:rsidR="00FD11CA" w:rsidRPr="00FD11CA" w:rsidRDefault="00FD11CA" w:rsidP="00FD11CA">
            <w:pPr>
              <w:jc w:val="center"/>
              <w:rPr>
                <w:rFonts w:cs="Arial"/>
                <w:lang w:val="en-GB"/>
              </w:rPr>
            </w:pPr>
            <w:r w:rsidRPr="00FD11CA">
              <w:rPr>
                <w:rFonts w:cs="Arial"/>
                <w:lang w:val="en-GB"/>
              </w:rPr>
              <w:t>Esplanade Crescent</w:t>
            </w:r>
          </w:p>
        </w:tc>
        <w:tc>
          <w:tcPr>
            <w:tcW w:w="709" w:type="dxa"/>
            <w:tcBorders>
              <w:top w:val="single" w:sz="4" w:space="0" w:color="auto"/>
              <w:left w:val="single" w:sz="4" w:space="0" w:color="auto"/>
              <w:bottom w:val="single" w:sz="4" w:space="0" w:color="auto"/>
              <w:right w:val="single" w:sz="4" w:space="0" w:color="auto"/>
            </w:tcBorders>
          </w:tcPr>
          <w:p w14:paraId="18EBE636" w14:textId="77777777" w:rsidR="00FD11CA" w:rsidRPr="00FD11CA" w:rsidRDefault="00FD11CA" w:rsidP="00FD11CA">
            <w:pPr>
              <w:jc w:val="center"/>
              <w:rPr>
                <w:rFonts w:cs="Arial"/>
                <w:lang w:val="en-GB"/>
              </w:rPr>
            </w:pPr>
            <w:r w:rsidRPr="00FD11CA">
              <w:rPr>
                <w:rFonts w:cs="Arial"/>
                <w:lang w:val="en-GB"/>
              </w:rPr>
              <w:t>both</w:t>
            </w:r>
          </w:p>
        </w:tc>
        <w:tc>
          <w:tcPr>
            <w:tcW w:w="1701" w:type="dxa"/>
            <w:tcBorders>
              <w:top w:val="single" w:sz="4" w:space="0" w:color="auto"/>
              <w:left w:val="single" w:sz="4" w:space="0" w:color="auto"/>
              <w:bottom w:val="single" w:sz="4" w:space="0" w:color="auto"/>
              <w:right w:val="single" w:sz="4" w:space="0" w:color="auto"/>
            </w:tcBorders>
          </w:tcPr>
          <w:p w14:paraId="2CEB71D2" w14:textId="77777777" w:rsidR="00FD11CA" w:rsidRPr="00FD11CA" w:rsidRDefault="00FD11CA" w:rsidP="00FD11CA">
            <w:pPr>
              <w:rPr>
                <w:rFonts w:cs="Arial"/>
                <w:lang w:val="en-GB"/>
              </w:rPr>
            </w:pPr>
            <w:r w:rsidRPr="00FD11CA">
              <w:rPr>
                <w:rFonts w:cs="Arial"/>
                <w:lang w:val="en-GB"/>
              </w:rPr>
              <w:t>Its junction with Holbeck Road</w:t>
            </w:r>
          </w:p>
        </w:tc>
        <w:tc>
          <w:tcPr>
            <w:tcW w:w="1701" w:type="dxa"/>
            <w:tcBorders>
              <w:top w:val="single" w:sz="4" w:space="0" w:color="auto"/>
              <w:left w:val="single" w:sz="4" w:space="0" w:color="auto"/>
              <w:bottom w:val="single" w:sz="4" w:space="0" w:color="auto"/>
              <w:right w:val="single" w:sz="4" w:space="0" w:color="auto"/>
            </w:tcBorders>
          </w:tcPr>
          <w:p w14:paraId="5F7A54B6" w14:textId="77777777" w:rsidR="00FD11CA" w:rsidRPr="00FD11CA" w:rsidRDefault="00FD11CA" w:rsidP="00FD11CA">
            <w:pPr>
              <w:rPr>
                <w:rFonts w:cs="Arial"/>
                <w:lang w:val="en-GB"/>
              </w:rPr>
            </w:pPr>
            <w:r w:rsidRPr="00FD11CA">
              <w:rPr>
                <w:rFonts w:cs="Arial"/>
                <w:lang w:val="en-GB"/>
              </w:rPr>
              <w:t>Its junction with Holbeck Hill</w:t>
            </w:r>
          </w:p>
        </w:tc>
        <w:tc>
          <w:tcPr>
            <w:tcW w:w="1276" w:type="dxa"/>
            <w:tcBorders>
              <w:top w:val="single" w:sz="4" w:space="0" w:color="auto"/>
              <w:left w:val="single" w:sz="4" w:space="0" w:color="auto"/>
              <w:bottom w:val="single" w:sz="4" w:space="0" w:color="auto"/>
              <w:right w:val="single" w:sz="4" w:space="0" w:color="auto"/>
            </w:tcBorders>
          </w:tcPr>
          <w:p w14:paraId="7310B8A2" w14:textId="77777777" w:rsidR="00FD11CA" w:rsidRPr="00FD11CA" w:rsidRDefault="00FD11CA" w:rsidP="00FD11CA">
            <w:pPr>
              <w:rPr>
                <w:lang w:val="en-GB"/>
              </w:rPr>
            </w:pPr>
            <w:r w:rsidRPr="00FD11CA">
              <w:rPr>
                <w:lang w:val="en-GB"/>
              </w:rPr>
              <w:t xml:space="preserve">Prohibition of waiting of motor caravans </w:t>
            </w:r>
          </w:p>
          <w:p w14:paraId="63881BFB" w14:textId="77777777" w:rsidR="00FD11CA" w:rsidRPr="00FD11CA" w:rsidRDefault="00FD11CA" w:rsidP="00FD11CA">
            <w:pPr>
              <w:rPr>
                <w:rFonts w:cs="Arial"/>
                <w:lang w:val="en-GB"/>
              </w:rPr>
            </w:pPr>
          </w:p>
        </w:tc>
        <w:tc>
          <w:tcPr>
            <w:tcW w:w="850" w:type="dxa"/>
            <w:tcBorders>
              <w:top w:val="single" w:sz="4" w:space="0" w:color="auto"/>
              <w:left w:val="single" w:sz="4" w:space="0" w:color="auto"/>
              <w:bottom w:val="single" w:sz="4" w:space="0" w:color="auto"/>
              <w:right w:val="single" w:sz="4" w:space="0" w:color="auto"/>
            </w:tcBorders>
          </w:tcPr>
          <w:p w14:paraId="77A65335" w14:textId="77777777" w:rsidR="00FD11CA" w:rsidRPr="00FD11CA" w:rsidRDefault="00FD11CA" w:rsidP="00FD11CA">
            <w:pPr>
              <w:rPr>
                <w:lang w:val="en-GB"/>
              </w:rPr>
            </w:pPr>
            <w:r w:rsidRPr="00FD11CA">
              <w:rPr>
                <w:lang w:val="en-GB"/>
              </w:rPr>
              <w:t>11pm – 7am</w:t>
            </w:r>
          </w:p>
        </w:tc>
        <w:tc>
          <w:tcPr>
            <w:tcW w:w="850" w:type="dxa"/>
            <w:tcBorders>
              <w:top w:val="single" w:sz="4" w:space="0" w:color="auto"/>
              <w:left w:val="single" w:sz="4" w:space="0" w:color="auto"/>
              <w:bottom w:val="single" w:sz="4" w:space="0" w:color="auto"/>
              <w:right w:val="single" w:sz="4" w:space="0" w:color="auto"/>
            </w:tcBorders>
          </w:tcPr>
          <w:p w14:paraId="42D30F17" w14:textId="77777777" w:rsidR="00FD11CA" w:rsidRPr="00FD11CA" w:rsidRDefault="00FD11CA" w:rsidP="00FD11CA">
            <w:pPr>
              <w:rPr>
                <w:lang w:val="en-GB"/>
              </w:rPr>
            </w:pPr>
          </w:p>
        </w:tc>
      </w:tr>
      <w:tr w:rsidR="00FD11CA" w:rsidRPr="00FD11CA" w14:paraId="718C8515" w14:textId="77777777" w:rsidTr="00BF5B74">
        <w:trPr>
          <w:trHeight w:val="1080"/>
        </w:trPr>
        <w:tc>
          <w:tcPr>
            <w:tcW w:w="1275" w:type="dxa"/>
            <w:tcBorders>
              <w:top w:val="single" w:sz="4" w:space="0" w:color="auto"/>
              <w:left w:val="single" w:sz="4" w:space="0" w:color="auto"/>
              <w:bottom w:val="single" w:sz="4" w:space="0" w:color="auto"/>
              <w:right w:val="single" w:sz="4" w:space="0" w:color="auto"/>
            </w:tcBorders>
          </w:tcPr>
          <w:p w14:paraId="56902D25" w14:textId="77777777" w:rsidR="00FD11CA" w:rsidRPr="00FD11CA" w:rsidRDefault="00FD11CA" w:rsidP="00FD11CA">
            <w:pPr>
              <w:jc w:val="center"/>
              <w:rPr>
                <w:rFonts w:cs="Arial"/>
                <w:lang w:val="en-GB"/>
              </w:rPr>
            </w:pPr>
            <w:r w:rsidRPr="00FD11CA">
              <w:rPr>
                <w:rFonts w:cs="Arial"/>
                <w:lang w:val="en-GB"/>
              </w:rPr>
              <w:t>Holbeck Road</w:t>
            </w:r>
          </w:p>
        </w:tc>
        <w:tc>
          <w:tcPr>
            <w:tcW w:w="709" w:type="dxa"/>
            <w:tcBorders>
              <w:top w:val="single" w:sz="4" w:space="0" w:color="auto"/>
              <w:left w:val="single" w:sz="4" w:space="0" w:color="auto"/>
              <w:bottom w:val="single" w:sz="4" w:space="0" w:color="auto"/>
              <w:right w:val="single" w:sz="4" w:space="0" w:color="auto"/>
            </w:tcBorders>
          </w:tcPr>
          <w:p w14:paraId="7420C851" w14:textId="77777777" w:rsidR="00FD11CA" w:rsidRPr="00FD11CA" w:rsidRDefault="00FD11CA" w:rsidP="00FD11CA">
            <w:pPr>
              <w:jc w:val="center"/>
              <w:rPr>
                <w:rFonts w:cs="Arial"/>
                <w:lang w:val="en-GB"/>
              </w:rPr>
            </w:pPr>
            <w:r w:rsidRPr="00FD11CA">
              <w:rPr>
                <w:rFonts w:cs="Arial"/>
                <w:lang w:val="en-GB"/>
              </w:rPr>
              <w:t>both</w:t>
            </w:r>
          </w:p>
        </w:tc>
        <w:tc>
          <w:tcPr>
            <w:tcW w:w="1701" w:type="dxa"/>
            <w:tcBorders>
              <w:top w:val="single" w:sz="4" w:space="0" w:color="auto"/>
              <w:left w:val="single" w:sz="4" w:space="0" w:color="auto"/>
              <w:bottom w:val="single" w:sz="4" w:space="0" w:color="auto"/>
              <w:right w:val="single" w:sz="4" w:space="0" w:color="auto"/>
            </w:tcBorders>
          </w:tcPr>
          <w:p w14:paraId="28B1D080" w14:textId="77777777" w:rsidR="00FD11CA" w:rsidRPr="00FD11CA" w:rsidRDefault="00FD11CA" w:rsidP="00FD11CA">
            <w:pPr>
              <w:rPr>
                <w:rFonts w:cs="Arial"/>
                <w:lang w:val="en-GB"/>
              </w:rPr>
            </w:pPr>
            <w:r w:rsidRPr="00FD11CA">
              <w:rPr>
                <w:rFonts w:cs="Arial"/>
                <w:lang w:val="en-GB"/>
              </w:rPr>
              <w:t>Its junction with Filey Road</w:t>
            </w:r>
          </w:p>
        </w:tc>
        <w:tc>
          <w:tcPr>
            <w:tcW w:w="1701" w:type="dxa"/>
            <w:tcBorders>
              <w:top w:val="single" w:sz="4" w:space="0" w:color="auto"/>
              <w:left w:val="single" w:sz="4" w:space="0" w:color="auto"/>
              <w:bottom w:val="single" w:sz="4" w:space="0" w:color="auto"/>
              <w:right w:val="single" w:sz="4" w:space="0" w:color="auto"/>
            </w:tcBorders>
          </w:tcPr>
          <w:p w14:paraId="489888C1" w14:textId="77777777" w:rsidR="00FD11CA" w:rsidRPr="00FD11CA" w:rsidRDefault="00FD11CA" w:rsidP="00FD11CA">
            <w:pPr>
              <w:rPr>
                <w:rFonts w:cs="Arial"/>
                <w:lang w:val="en-GB"/>
              </w:rPr>
            </w:pPr>
            <w:r w:rsidRPr="00FD11CA">
              <w:rPr>
                <w:rFonts w:cs="Arial"/>
                <w:lang w:val="en-GB"/>
              </w:rPr>
              <w:t>Its junction with Esplanade</w:t>
            </w:r>
          </w:p>
        </w:tc>
        <w:tc>
          <w:tcPr>
            <w:tcW w:w="1276" w:type="dxa"/>
            <w:tcBorders>
              <w:top w:val="single" w:sz="4" w:space="0" w:color="auto"/>
              <w:left w:val="single" w:sz="4" w:space="0" w:color="auto"/>
              <w:bottom w:val="single" w:sz="4" w:space="0" w:color="auto"/>
              <w:right w:val="single" w:sz="4" w:space="0" w:color="auto"/>
            </w:tcBorders>
          </w:tcPr>
          <w:p w14:paraId="1EC32E2E" w14:textId="77777777" w:rsidR="00FD11CA" w:rsidRPr="00FD11CA" w:rsidRDefault="00FD11CA" w:rsidP="00FD11CA">
            <w:pPr>
              <w:rPr>
                <w:lang w:val="en-GB"/>
              </w:rPr>
            </w:pPr>
            <w:r w:rsidRPr="00FD11CA">
              <w:rPr>
                <w:lang w:val="en-GB"/>
              </w:rPr>
              <w:t xml:space="preserve">Prohibition of waiting of motor caravans </w:t>
            </w:r>
          </w:p>
          <w:p w14:paraId="40CF5AED" w14:textId="77777777" w:rsidR="00FD11CA" w:rsidRPr="00FD11CA" w:rsidRDefault="00FD11CA" w:rsidP="00FD11CA">
            <w:pPr>
              <w:rPr>
                <w:lang w:val="en-GB"/>
              </w:rPr>
            </w:pPr>
          </w:p>
        </w:tc>
        <w:tc>
          <w:tcPr>
            <w:tcW w:w="850" w:type="dxa"/>
            <w:tcBorders>
              <w:top w:val="single" w:sz="4" w:space="0" w:color="auto"/>
              <w:left w:val="single" w:sz="4" w:space="0" w:color="auto"/>
              <w:bottom w:val="single" w:sz="4" w:space="0" w:color="auto"/>
              <w:right w:val="single" w:sz="4" w:space="0" w:color="auto"/>
            </w:tcBorders>
          </w:tcPr>
          <w:p w14:paraId="6DE0031F" w14:textId="77777777" w:rsidR="00FD11CA" w:rsidRPr="00FD11CA" w:rsidRDefault="00FD11CA" w:rsidP="00FD11CA">
            <w:pPr>
              <w:rPr>
                <w:lang w:val="en-GB"/>
              </w:rPr>
            </w:pPr>
            <w:r w:rsidRPr="00FD11CA">
              <w:rPr>
                <w:lang w:val="en-GB"/>
              </w:rPr>
              <w:t>11pm – 7am</w:t>
            </w:r>
          </w:p>
        </w:tc>
        <w:tc>
          <w:tcPr>
            <w:tcW w:w="850" w:type="dxa"/>
            <w:tcBorders>
              <w:top w:val="single" w:sz="4" w:space="0" w:color="auto"/>
              <w:left w:val="single" w:sz="4" w:space="0" w:color="auto"/>
              <w:bottom w:val="single" w:sz="4" w:space="0" w:color="auto"/>
              <w:right w:val="single" w:sz="4" w:space="0" w:color="auto"/>
            </w:tcBorders>
          </w:tcPr>
          <w:p w14:paraId="45E4B1F9" w14:textId="77777777" w:rsidR="00FD11CA" w:rsidRPr="00FD11CA" w:rsidRDefault="00FD11CA" w:rsidP="00FD11CA">
            <w:pPr>
              <w:rPr>
                <w:lang w:val="en-GB"/>
              </w:rPr>
            </w:pPr>
          </w:p>
        </w:tc>
      </w:tr>
      <w:tr w:rsidR="00FD11CA" w:rsidRPr="00FD11CA" w14:paraId="78B48BEB" w14:textId="77777777" w:rsidTr="00BF5B74">
        <w:trPr>
          <w:trHeight w:val="1080"/>
        </w:trPr>
        <w:tc>
          <w:tcPr>
            <w:tcW w:w="1275" w:type="dxa"/>
            <w:tcBorders>
              <w:top w:val="single" w:sz="4" w:space="0" w:color="auto"/>
              <w:left w:val="single" w:sz="4" w:space="0" w:color="auto"/>
              <w:bottom w:val="single" w:sz="4" w:space="0" w:color="auto"/>
              <w:right w:val="single" w:sz="4" w:space="0" w:color="auto"/>
            </w:tcBorders>
          </w:tcPr>
          <w:p w14:paraId="36DA587C" w14:textId="77777777" w:rsidR="00FD11CA" w:rsidRPr="00FD11CA" w:rsidRDefault="00FD11CA" w:rsidP="00FD11CA">
            <w:pPr>
              <w:jc w:val="center"/>
              <w:rPr>
                <w:rFonts w:cs="Arial"/>
                <w:lang w:val="en-GB"/>
              </w:rPr>
            </w:pPr>
            <w:r w:rsidRPr="00FD11CA">
              <w:rPr>
                <w:rFonts w:cs="Arial"/>
                <w:lang w:val="en-GB"/>
              </w:rPr>
              <w:t>Sea Cliff Road</w:t>
            </w:r>
          </w:p>
        </w:tc>
        <w:tc>
          <w:tcPr>
            <w:tcW w:w="709" w:type="dxa"/>
            <w:tcBorders>
              <w:top w:val="single" w:sz="4" w:space="0" w:color="auto"/>
              <w:left w:val="single" w:sz="4" w:space="0" w:color="auto"/>
              <w:bottom w:val="single" w:sz="4" w:space="0" w:color="auto"/>
              <w:right w:val="single" w:sz="4" w:space="0" w:color="auto"/>
            </w:tcBorders>
          </w:tcPr>
          <w:p w14:paraId="71816F93" w14:textId="77777777" w:rsidR="00FD11CA" w:rsidRPr="00FD11CA" w:rsidRDefault="00FD11CA" w:rsidP="00FD11CA">
            <w:pPr>
              <w:jc w:val="center"/>
              <w:rPr>
                <w:rFonts w:cs="Arial"/>
                <w:lang w:val="en-GB"/>
              </w:rPr>
            </w:pPr>
            <w:r w:rsidRPr="00FD11CA">
              <w:rPr>
                <w:rFonts w:cs="Arial"/>
                <w:lang w:val="en-GB"/>
              </w:rPr>
              <w:t>both</w:t>
            </w:r>
          </w:p>
        </w:tc>
        <w:tc>
          <w:tcPr>
            <w:tcW w:w="1701" w:type="dxa"/>
            <w:tcBorders>
              <w:top w:val="single" w:sz="4" w:space="0" w:color="auto"/>
              <w:left w:val="single" w:sz="4" w:space="0" w:color="auto"/>
              <w:bottom w:val="single" w:sz="4" w:space="0" w:color="auto"/>
              <w:right w:val="single" w:sz="4" w:space="0" w:color="auto"/>
            </w:tcBorders>
          </w:tcPr>
          <w:p w14:paraId="0DA25523" w14:textId="77777777" w:rsidR="00FD11CA" w:rsidRPr="00FD11CA" w:rsidRDefault="00FD11CA" w:rsidP="00FD11CA">
            <w:pPr>
              <w:rPr>
                <w:rFonts w:cs="Arial"/>
                <w:lang w:val="en-GB"/>
              </w:rPr>
            </w:pPr>
            <w:r w:rsidRPr="00FD11CA">
              <w:rPr>
                <w:rFonts w:cs="Arial"/>
                <w:lang w:val="en-GB"/>
              </w:rPr>
              <w:t>Its junction with Filey Road</w:t>
            </w:r>
          </w:p>
        </w:tc>
        <w:tc>
          <w:tcPr>
            <w:tcW w:w="1701" w:type="dxa"/>
            <w:tcBorders>
              <w:top w:val="single" w:sz="4" w:space="0" w:color="auto"/>
              <w:left w:val="single" w:sz="4" w:space="0" w:color="auto"/>
              <w:bottom w:val="single" w:sz="4" w:space="0" w:color="auto"/>
              <w:right w:val="single" w:sz="4" w:space="0" w:color="auto"/>
            </w:tcBorders>
          </w:tcPr>
          <w:p w14:paraId="27A8E793" w14:textId="77777777" w:rsidR="00FD11CA" w:rsidRPr="00FD11CA" w:rsidRDefault="00FD11CA" w:rsidP="00FD11CA">
            <w:pPr>
              <w:rPr>
                <w:rFonts w:cs="Arial"/>
                <w:lang w:val="en-GB"/>
              </w:rPr>
            </w:pPr>
            <w:r w:rsidRPr="00FD11CA">
              <w:rPr>
                <w:rFonts w:cs="Arial"/>
                <w:lang w:val="en-GB"/>
              </w:rPr>
              <w:t>Its entrance to the Car Park</w:t>
            </w:r>
          </w:p>
        </w:tc>
        <w:tc>
          <w:tcPr>
            <w:tcW w:w="1276" w:type="dxa"/>
            <w:tcBorders>
              <w:top w:val="single" w:sz="4" w:space="0" w:color="auto"/>
              <w:left w:val="single" w:sz="4" w:space="0" w:color="auto"/>
              <w:bottom w:val="single" w:sz="4" w:space="0" w:color="auto"/>
              <w:right w:val="single" w:sz="4" w:space="0" w:color="auto"/>
            </w:tcBorders>
          </w:tcPr>
          <w:p w14:paraId="15C8AD4D" w14:textId="77777777" w:rsidR="00FD11CA" w:rsidRPr="00FD11CA" w:rsidRDefault="00FD11CA" w:rsidP="00FD11CA">
            <w:pPr>
              <w:rPr>
                <w:lang w:val="en-GB"/>
              </w:rPr>
            </w:pPr>
            <w:r w:rsidRPr="00FD11CA">
              <w:rPr>
                <w:lang w:val="en-GB"/>
              </w:rPr>
              <w:t xml:space="preserve">Prohibition of waiting of motor caravans </w:t>
            </w:r>
          </w:p>
          <w:p w14:paraId="4EAD0D9B" w14:textId="77777777" w:rsidR="00FD11CA" w:rsidRPr="00FD11CA" w:rsidRDefault="00FD11CA" w:rsidP="00FD11CA">
            <w:pPr>
              <w:rPr>
                <w:lang w:val="en-GB"/>
              </w:rPr>
            </w:pPr>
          </w:p>
        </w:tc>
        <w:tc>
          <w:tcPr>
            <w:tcW w:w="850" w:type="dxa"/>
            <w:tcBorders>
              <w:top w:val="single" w:sz="4" w:space="0" w:color="auto"/>
              <w:left w:val="single" w:sz="4" w:space="0" w:color="auto"/>
              <w:bottom w:val="single" w:sz="4" w:space="0" w:color="auto"/>
              <w:right w:val="single" w:sz="4" w:space="0" w:color="auto"/>
            </w:tcBorders>
          </w:tcPr>
          <w:p w14:paraId="5FEFDAB5" w14:textId="77777777" w:rsidR="00FD11CA" w:rsidRPr="00FD11CA" w:rsidRDefault="00FD11CA" w:rsidP="00FD11CA">
            <w:pPr>
              <w:rPr>
                <w:lang w:val="en-GB"/>
              </w:rPr>
            </w:pPr>
            <w:r w:rsidRPr="00FD11CA">
              <w:rPr>
                <w:lang w:val="en-GB"/>
              </w:rPr>
              <w:t>11pm – 7am</w:t>
            </w:r>
          </w:p>
        </w:tc>
        <w:tc>
          <w:tcPr>
            <w:tcW w:w="850" w:type="dxa"/>
            <w:tcBorders>
              <w:top w:val="single" w:sz="4" w:space="0" w:color="auto"/>
              <w:left w:val="single" w:sz="4" w:space="0" w:color="auto"/>
              <w:bottom w:val="single" w:sz="4" w:space="0" w:color="auto"/>
              <w:right w:val="single" w:sz="4" w:space="0" w:color="auto"/>
            </w:tcBorders>
          </w:tcPr>
          <w:p w14:paraId="0FA64512" w14:textId="77777777" w:rsidR="00FD11CA" w:rsidRPr="00FD11CA" w:rsidRDefault="00FD11CA" w:rsidP="00FD11CA">
            <w:pPr>
              <w:rPr>
                <w:lang w:val="en-GB"/>
              </w:rPr>
            </w:pPr>
          </w:p>
        </w:tc>
      </w:tr>
    </w:tbl>
    <w:p w14:paraId="4168A20B" w14:textId="77777777" w:rsidR="00FD11CA" w:rsidRPr="00FD11CA" w:rsidRDefault="00FD11CA" w:rsidP="00FD11CA">
      <w:pPr>
        <w:rPr>
          <w:lang w:val="en-GB"/>
        </w:rPr>
      </w:pPr>
    </w:p>
    <w:p w14:paraId="3AA6CB7E" w14:textId="77777777" w:rsidR="00E11014" w:rsidRDefault="00E11014" w:rsidP="00FD11CA">
      <w:pPr>
        <w:tabs>
          <w:tab w:val="left" w:pos="0"/>
          <w:tab w:val="left" w:pos="600"/>
          <w:tab w:val="left" w:pos="2760"/>
          <w:tab w:val="left" w:pos="3480"/>
          <w:tab w:val="left" w:pos="3840"/>
          <w:tab w:val="left" w:pos="4320"/>
          <w:tab w:val="left" w:pos="5040"/>
          <w:tab w:val="left" w:pos="6120"/>
          <w:tab w:val="left" w:pos="6960"/>
        </w:tabs>
        <w:spacing w:line="240" w:lineRule="exact"/>
        <w:jc w:val="center"/>
        <w:rPr>
          <w:lang w:val="en-GB"/>
        </w:rPr>
      </w:pPr>
    </w:p>
    <w:p w14:paraId="2BD97C56" w14:textId="2FD5559F" w:rsidR="00E11014" w:rsidRDefault="00E11014" w:rsidP="00E11014">
      <w:pPr>
        <w:jc w:val="both"/>
      </w:pPr>
      <w:r w:rsidRPr="002C5B6F">
        <w:rPr>
          <w:rFonts w:cs="Arial"/>
        </w:rPr>
        <w:t>A copy of the Order</w:t>
      </w:r>
      <w:r>
        <w:rPr>
          <w:rFonts w:cs="Arial"/>
        </w:rPr>
        <w:t xml:space="preserve">, which comes into </w:t>
      </w:r>
      <w:r w:rsidR="00D065C1">
        <w:rPr>
          <w:rFonts w:cs="Arial"/>
        </w:rPr>
        <w:t>force</w:t>
      </w:r>
      <w:r>
        <w:rPr>
          <w:rFonts w:cs="Arial"/>
        </w:rPr>
        <w:t xml:space="preserve"> on </w:t>
      </w:r>
      <w:r w:rsidR="009E41F1">
        <w:rPr>
          <w:rFonts w:cs="Arial"/>
        </w:rPr>
        <w:fldChar w:fldCharType="begin"/>
      </w:r>
      <w:r w:rsidR="009E41F1">
        <w:rPr>
          <w:rFonts w:cs="Arial"/>
        </w:rPr>
        <w:instrText xml:space="preserve"> DOCPROPERTY Date_of_Operation \* MERGEFORMAT </w:instrText>
      </w:r>
      <w:r w:rsidR="009E41F1">
        <w:rPr>
          <w:rFonts w:cs="Arial"/>
        </w:rPr>
        <w:fldChar w:fldCharType="separate"/>
      </w:r>
      <w:r w:rsidR="00FD11CA">
        <w:rPr>
          <w:rFonts w:cs="Arial"/>
        </w:rPr>
        <w:t>Friday, 21 August 2026</w:t>
      </w:r>
      <w:r w:rsidR="009E41F1">
        <w:rPr>
          <w:rFonts w:cs="Arial"/>
        </w:rPr>
        <w:fldChar w:fldCharType="end"/>
      </w:r>
      <w:r w:rsidRPr="002C5B6F">
        <w:rPr>
          <w:rFonts w:cs="Arial"/>
        </w:rPr>
        <w:t>, together with a map showing the roads affected may be examined at County Hall, Northalle</w:t>
      </w:r>
      <w:r>
        <w:rPr>
          <w:rFonts w:cs="Arial"/>
        </w:rPr>
        <w:t xml:space="preserve">rton and at </w:t>
      </w:r>
      <w:r w:rsidR="00C51E8B">
        <w:rPr>
          <w:rFonts w:cs="Arial"/>
        </w:rPr>
        <w:fldChar w:fldCharType="begin"/>
      </w:r>
      <w:r w:rsidR="00C51E8B">
        <w:rPr>
          <w:rFonts w:cs="Arial"/>
        </w:rPr>
        <w:instrText xml:space="preserve"> DOCPROPERTY Address_for_Deposit_Point_One_Line_Format \* MERGEFORMAT </w:instrText>
      </w:r>
      <w:r w:rsidR="00C51E8B">
        <w:rPr>
          <w:rFonts w:cs="Arial"/>
        </w:rPr>
        <w:fldChar w:fldCharType="separate"/>
      </w:r>
      <w:r w:rsidR="00FD11CA">
        <w:rPr>
          <w:rFonts w:cs="Arial"/>
        </w:rPr>
        <w:t>Scarborough Library, Vernon Road, Scarborough YO11 2NN</w:t>
      </w:r>
      <w:r w:rsidR="00C51E8B">
        <w:rPr>
          <w:rFonts w:cs="Arial"/>
        </w:rPr>
        <w:fldChar w:fldCharType="end"/>
      </w:r>
      <w:r>
        <w:rPr>
          <w:rFonts w:cs="Arial"/>
          <w:b/>
          <w:bCs/>
          <w:color w:val="FF0000"/>
        </w:rPr>
        <w:t xml:space="preserve"> </w:t>
      </w:r>
      <w:r w:rsidRPr="002C5B6F">
        <w:rPr>
          <w:rFonts w:cs="Arial"/>
        </w:rPr>
        <w:t>during normal office hours</w:t>
      </w:r>
      <w:r>
        <w:rPr>
          <w:rFonts w:cs="Arial"/>
        </w:rPr>
        <w:t xml:space="preserve"> from </w:t>
      </w:r>
      <w:r w:rsidR="009E41F1">
        <w:rPr>
          <w:rFonts w:cs="Arial"/>
        </w:rPr>
        <w:fldChar w:fldCharType="begin"/>
      </w:r>
      <w:r w:rsidR="009E41F1">
        <w:rPr>
          <w:rFonts w:cs="Arial"/>
        </w:rPr>
        <w:instrText xml:space="preserve"> DOCPROPERTY Date_of_Publication \* MERGEFORMAT </w:instrText>
      </w:r>
      <w:r w:rsidR="009E41F1">
        <w:rPr>
          <w:rFonts w:cs="Arial"/>
        </w:rPr>
        <w:fldChar w:fldCharType="separate"/>
      </w:r>
      <w:r w:rsidR="00FD11CA">
        <w:rPr>
          <w:rFonts w:cs="Arial"/>
        </w:rPr>
        <w:t>Thursday, 13 August 2026</w:t>
      </w:r>
      <w:r w:rsidR="009E41F1">
        <w:rPr>
          <w:rFonts w:cs="Arial"/>
        </w:rPr>
        <w:fldChar w:fldCharType="end"/>
      </w:r>
      <w:r w:rsidR="009E41F1">
        <w:rPr>
          <w:rFonts w:cs="Arial"/>
        </w:rPr>
        <w:t xml:space="preserve"> </w:t>
      </w:r>
      <w:r>
        <w:rPr>
          <w:rFonts w:cs="Arial"/>
        </w:rPr>
        <w:t xml:space="preserve">to </w:t>
      </w:r>
      <w:r w:rsidR="00FD11CA">
        <w:rPr>
          <w:rFonts w:cs="Arial"/>
        </w:rPr>
        <w:t>Monday 22 February 2027 a</w:t>
      </w:r>
      <w:proofErr w:type="spellStart"/>
      <w:r>
        <w:rPr>
          <w:lang w:val="en-GB"/>
        </w:rPr>
        <w:t>nd</w:t>
      </w:r>
      <w:proofErr w:type="spellEnd"/>
      <w:r>
        <w:rPr>
          <w:lang w:val="en-GB"/>
        </w:rPr>
        <w:t xml:space="preserve"> also viewed online at </w:t>
      </w:r>
      <w:hyperlink r:id="rId7" w:history="1">
        <w:r>
          <w:rPr>
            <w:rStyle w:val="Hyperlink"/>
            <w:lang w:val="en-GB"/>
          </w:rPr>
          <w:t>www.northyorks.gov.uk/roadworks-map</w:t>
        </w:r>
      </w:hyperlink>
      <w:r>
        <w:rPr>
          <w:lang w:val="en-GB"/>
        </w:rPr>
        <w:t xml:space="preserve"> </w:t>
      </w:r>
      <w:r w:rsidRPr="003D4C4C">
        <w:rPr>
          <w:rFonts w:cs="Arial"/>
        </w:rPr>
        <w:t xml:space="preserve">or </w:t>
      </w:r>
      <w:hyperlink r:id="rId8" w:history="1">
        <w:r w:rsidRPr="003D4C4C">
          <w:rPr>
            <w:rStyle w:val="Hyperlink"/>
            <w:rFonts w:cs="Arial"/>
          </w:rPr>
          <w:t>www.northyorks.gov.uk/traffic-regulation-orders</w:t>
        </w:r>
      </w:hyperlink>
      <w:r>
        <w:t>.</w:t>
      </w:r>
    </w:p>
    <w:p w14:paraId="6FCFCF77" w14:textId="77777777" w:rsidR="00155FD4" w:rsidRDefault="00155FD4" w:rsidP="00E11014">
      <w:pPr>
        <w:jc w:val="both"/>
      </w:pPr>
    </w:p>
    <w:p w14:paraId="2D369B51" w14:textId="373C82BC" w:rsidR="00155FD4" w:rsidRDefault="00A905F9" w:rsidP="00E11014">
      <w:pPr>
        <w:jc w:val="both"/>
        <w:rPr>
          <w:lang w:val="en-GB"/>
        </w:rPr>
      </w:pPr>
      <w:r w:rsidRPr="00A905F9">
        <w:rPr>
          <w:lang w:val="en-GB"/>
        </w:rPr>
        <w:t>The Council will be considering, in due course, whether the provisions of the Order should be continued in force indefinitely.  Within a period of six months from the coming into force of the Order, or if the Order is subsequently varied or modified, from the coming into operation of that variation or modification (whichever is the later), any person may object to the making of an Order for the purposes of such indefinite continuation.</w:t>
      </w:r>
    </w:p>
    <w:p w14:paraId="41F14EE4" w14:textId="77777777" w:rsidR="00AD667F" w:rsidRDefault="00AD667F" w:rsidP="00E11014">
      <w:pPr>
        <w:jc w:val="both"/>
        <w:rPr>
          <w:lang w:val="en-GB"/>
        </w:rPr>
      </w:pPr>
    </w:p>
    <w:p w14:paraId="12C59BFB" w14:textId="5A394603" w:rsidR="00AD667F" w:rsidRDefault="00AD667F" w:rsidP="00E11014">
      <w:pPr>
        <w:jc w:val="both"/>
        <w:rPr>
          <w:lang w:val="en-GB"/>
        </w:rPr>
      </w:pPr>
      <w:r w:rsidRPr="00AD667F">
        <w:rPr>
          <w:lang w:val="en-GB"/>
        </w:rPr>
        <w:t xml:space="preserve">Any person wishing to object to the indefinite continuation of the Order must state the grounds for their objection, in writing, addressed to Area 3 Whitby Highways Office, </w:t>
      </w:r>
      <w:proofErr w:type="spellStart"/>
      <w:r w:rsidRPr="00AD667F">
        <w:rPr>
          <w:lang w:val="en-GB"/>
        </w:rPr>
        <w:t>Cholmley</w:t>
      </w:r>
      <w:proofErr w:type="spellEnd"/>
      <w:r w:rsidRPr="00AD667F">
        <w:rPr>
          <w:lang w:val="en-GB"/>
        </w:rPr>
        <w:t xml:space="preserve"> Way, Whitby, North Yorkshire YO22 4NQ or by email to </w:t>
      </w:r>
      <w:hyperlink r:id="rId9" w:history="1">
        <w:r w:rsidRPr="0058381A">
          <w:rPr>
            <w:rStyle w:val="Hyperlink"/>
            <w:lang w:val="en-GB"/>
          </w:rPr>
          <w:t>Area3.Whitby@northyorks.gov.uk</w:t>
        </w:r>
      </w:hyperlink>
      <w:r>
        <w:rPr>
          <w:lang w:val="en-GB"/>
        </w:rPr>
        <w:t xml:space="preserve"> </w:t>
      </w:r>
      <w:r w:rsidRPr="00AD667F">
        <w:rPr>
          <w:lang w:val="en-GB"/>
        </w:rPr>
        <w:t xml:space="preserve"> or via the website link above by </w:t>
      </w:r>
      <w:r w:rsidR="00882F85">
        <w:rPr>
          <w:lang w:val="en-GB"/>
        </w:rPr>
        <w:t xml:space="preserve">20 May </w:t>
      </w:r>
      <w:r w:rsidR="003E7CB7">
        <w:rPr>
          <w:lang w:val="en-GB"/>
        </w:rPr>
        <w:t>2028.</w:t>
      </w:r>
      <w:r w:rsidRPr="00AD667F">
        <w:rPr>
          <w:lang w:val="en-GB"/>
        </w:rPr>
        <w:t xml:space="preserve"> </w:t>
      </w:r>
    </w:p>
    <w:p w14:paraId="5183C7BB" w14:textId="77777777" w:rsidR="00E11014" w:rsidRPr="00034524" w:rsidRDefault="00E11014" w:rsidP="00E11014">
      <w:pPr>
        <w:rPr>
          <w:rFonts w:cs="Arial"/>
          <w:b/>
        </w:rPr>
      </w:pPr>
    </w:p>
    <w:p w14:paraId="47923EA1" w14:textId="5639EF1E" w:rsidR="00E11014" w:rsidRDefault="00E11014" w:rsidP="00E11014">
      <w:pPr>
        <w:pStyle w:val="NormalWeb"/>
        <w:jc w:val="both"/>
      </w:pPr>
      <w:r w:rsidRPr="00034524">
        <w:rPr>
          <w:rFonts w:ascii="Arial" w:hAnsi="Arial" w:cs="Arial"/>
          <w:sz w:val="20"/>
          <w:szCs w:val="20"/>
        </w:rPr>
        <w:lastRenderedPageBreak/>
        <w:t>If you wish to question the validity of the above Order or of any provision contained in it, on the grounds that it is not within the powers conferred by the Road Traffic Regulation Act 1984, as amended, or on the grounds that any requirement of that Act, or of any Instrument made under it, has not been complied with in relation to the Order, you may, within six weeks of</w:t>
      </w:r>
      <w:r>
        <w:rPr>
          <w:rFonts w:ascii="Arial" w:hAnsi="Arial" w:cs="Arial"/>
          <w:sz w:val="20"/>
          <w:szCs w:val="20"/>
        </w:rPr>
        <w:t xml:space="preserve"> </w:t>
      </w:r>
      <w:r w:rsidR="009E41F1">
        <w:rPr>
          <w:rFonts w:ascii="Arial" w:hAnsi="Arial" w:cs="Arial"/>
          <w:sz w:val="20"/>
          <w:szCs w:val="20"/>
        </w:rPr>
        <w:fldChar w:fldCharType="begin"/>
      </w:r>
      <w:r w:rsidR="009E41F1">
        <w:rPr>
          <w:rFonts w:ascii="Arial" w:hAnsi="Arial" w:cs="Arial"/>
          <w:sz w:val="20"/>
          <w:szCs w:val="20"/>
        </w:rPr>
        <w:instrText xml:space="preserve"> DOCPROPERTY Date_of_Sealing \* MERGEFORMAT </w:instrText>
      </w:r>
      <w:r w:rsidR="009E41F1">
        <w:rPr>
          <w:rFonts w:ascii="Arial" w:hAnsi="Arial" w:cs="Arial"/>
          <w:sz w:val="20"/>
          <w:szCs w:val="20"/>
        </w:rPr>
        <w:fldChar w:fldCharType="separate"/>
      </w:r>
      <w:r w:rsidR="00FD11CA">
        <w:rPr>
          <w:rFonts w:ascii="Arial" w:hAnsi="Arial" w:cs="Arial"/>
          <w:sz w:val="20"/>
          <w:szCs w:val="20"/>
        </w:rPr>
        <w:t>Friday, 31 July 2026</w:t>
      </w:r>
      <w:r w:rsidR="009E41F1">
        <w:rPr>
          <w:rFonts w:ascii="Arial" w:hAnsi="Arial" w:cs="Arial"/>
          <w:sz w:val="20"/>
          <w:szCs w:val="20"/>
        </w:rPr>
        <w:fldChar w:fldCharType="end"/>
      </w:r>
      <w:r>
        <w:rPr>
          <w:rFonts w:ascii="Arial" w:hAnsi="Arial" w:cs="Arial"/>
          <w:sz w:val="20"/>
          <w:szCs w:val="20"/>
        </w:rPr>
        <w:t xml:space="preserve"> </w:t>
      </w:r>
      <w:r w:rsidRPr="00034524">
        <w:rPr>
          <w:rFonts w:ascii="Arial" w:hAnsi="Arial" w:cs="Arial"/>
          <w:sz w:val="20"/>
          <w:szCs w:val="20"/>
        </w:rPr>
        <w:t>make application to the High Court for the purpose.</w:t>
      </w:r>
    </w:p>
    <w:p w14:paraId="50797D54" w14:textId="77777777" w:rsidR="00E11014" w:rsidRDefault="00E11014" w:rsidP="00E11014">
      <w:pPr>
        <w:ind w:left="-57"/>
        <w:jc w:val="both"/>
        <w:rPr>
          <w:lang w:val="en-GB"/>
        </w:rPr>
      </w:pPr>
      <w:r>
        <w:t xml:space="preserve"> BARRY KHAN, Assistant Chief Executive (Legal and Democratic Services), </w:t>
      </w:r>
      <w:r>
        <w:rPr>
          <w:lang w:val="en-GB"/>
        </w:rPr>
        <w:t>County Hall, NORTHALLERTON</w:t>
      </w:r>
    </w:p>
    <w:p w14:paraId="5FC9ED5C" w14:textId="77777777" w:rsidR="00E11014" w:rsidRDefault="00E11014" w:rsidP="00E11014">
      <w:pPr>
        <w:tabs>
          <w:tab w:val="left" w:pos="0"/>
          <w:tab w:val="left" w:pos="600"/>
          <w:tab w:val="left" w:pos="2760"/>
          <w:tab w:val="left" w:pos="3480"/>
          <w:tab w:val="left" w:pos="3840"/>
          <w:tab w:val="left" w:pos="4320"/>
          <w:tab w:val="left" w:pos="5040"/>
          <w:tab w:val="left" w:pos="6120"/>
          <w:tab w:val="left" w:pos="6960"/>
        </w:tabs>
        <w:spacing w:line="240" w:lineRule="exact"/>
        <w:ind w:left="-57"/>
        <w:jc w:val="both"/>
        <w:rPr>
          <w:lang w:val="en-GB"/>
        </w:rPr>
      </w:pPr>
    </w:p>
    <w:p w14:paraId="60A3C733" w14:textId="41322E02" w:rsidR="00E11014" w:rsidRPr="00F51577" w:rsidRDefault="00E11014" w:rsidP="00E11014">
      <w:pPr>
        <w:ind w:left="-57"/>
        <w:rPr>
          <w:b/>
          <w:bCs/>
          <w:color w:val="FF0000"/>
          <w:lang w:val="en-GB"/>
        </w:rPr>
      </w:pPr>
      <w:r>
        <w:t xml:space="preserve"> Dated</w:t>
      </w:r>
      <w:r w:rsidR="00F761E9">
        <w:t xml:space="preserve"> </w:t>
      </w:r>
      <w:r w:rsidR="00E46432">
        <w:t>13 August 2026</w:t>
      </w:r>
    </w:p>
    <w:p w14:paraId="061DD522" w14:textId="77777777" w:rsidR="007C2F80" w:rsidRPr="00E11014" w:rsidRDefault="007C2F80" w:rsidP="00E11014"/>
    <w:sectPr w:rsidR="007C2F80" w:rsidRPr="00E11014">
      <w:headerReference w:type="even" r:id="rId10"/>
      <w:headerReference w:type="default" r:id="rId11"/>
      <w:footerReference w:type="even" r:id="rId12"/>
      <w:footerReference w:type="default" r:id="rId13"/>
      <w:headerReference w:type="first" r:id="rId14"/>
      <w:footerReference w:type="first" r:id="rId15"/>
      <w:pgSz w:w="12240" w:h="15840" w:code="1"/>
      <w:pgMar w:top="1440" w:right="1080" w:bottom="288" w:left="1440" w:header="720"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7D391" w14:textId="77777777" w:rsidR="00993E14" w:rsidRDefault="00993E14">
      <w:r>
        <w:separator/>
      </w:r>
    </w:p>
  </w:endnote>
  <w:endnote w:type="continuationSeparator" w:id="0">
    <w:p w14:paraId="72862BCD" w14:textId="77777777" w:rsidR="00993E14" w:rsidRDefault="00993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C7008" w14:textId="77777777" w:rsidR="00B46259" w:rsidRDefault="00B462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1C108" w14:textId="77777777" w:rsidR="00B46259" w:rsidRDefault="007D4825">
    <w:pPr>
      <w:pStyle w:val="Footer"/>
    </w:pPr>
    <w:r>
      <w:rPr>
        <w:noProof/>
        <w:lang w:val="en-GB"/>
      </w:rPr>
      <mc:AlternateContent>
        <mc:Choice Requires="wps">
          <w:drawing>
            <wp:anchor distT="0" distB="0" distL="114300" distR="114300" simplePos="0" relativeHeight="251657728" behindDoc="0" locked="0" layoutInCell="0" allowOverlap="1" wp14:anchorId="5B79DC7A" wp14:editId="6D0C2BAE">
              <wp:simplePos x="0" y="0"/>
              <wp:positionH relativeFrom="page">
                <wp:posOffset>0</wp:posOffset>
              </wp:positionH>
              <wp:positionV relativeFrom="page">
                <wp:posOffset>9594215</wp:posOffset>
              </wp:positionV>
              <wp:extent cx="7772400" cy="273685"/>
              <wp:effectExtent l="0" t="0" r="0" b="0"/>
              <wp:wrapNone/>
              <wp:docPr id="1" name="MSIPCMa0634b9b9175ed8b46c43bd7" descr="{&quot;HashCode&quot;:455321412,&quot;Height&quot;:792.0,&quot;Width&quot;:612.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4999E" w14:textId="77777777" w:rsidR="003D4C4C" w:rsidRPr="003D4C4C" w:rsidRDefault="003D4C4C" w:rsidP="003D4C4C">
                          <w:pPr>
                            <w:jc w:val="center"/>
                            <w:rPr>
                              <w:rFonts w:ascii="Calibri" w:hAnsi="Calibri" w:cs="Calibri"/>
                              <w:color w:val="FF0000"/>
                            </w:rPr>
                          </w:pPr>
                          <w:r w:rsidRPr="003D4C4C">
                            <w:rPr>
                              <w:rFonts w:ascii="Calibri" w:hAnsi="Calibri" w:cs="Calibri"/>
                              <w:color w:val="FF0000"/>
                            </w:rPr>
                            <w:t>OFFICIAL</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B79DC7A" id="_x0000_t202" coordsize="21600,21600" o:spt="202" path="m,l,21600r21600,l21600,xe">
              <v:stroke joinstyle="miter"/>
              <v:path gradientshapeok="t" o:connecttype="rect"/>
            </v:shapetype>
            <v:shape id="MSIPCMa0634b9b9175ed8b46c43bd7" o:spid="_x0000_s1026" type="#_x0000_t202" alt="{&quot;HashCode&quot;:455321412,&quot;Height&quot;:792.0,&quot;Width&quot;:612.0,&quot;Placement&quot;:&quot;Footer&quot;,&quot;Index&quot;:&quot;Primary&quot;,&quot;Section&quot;:1,&quot;Top&quot;:0.0,&quot;Left&quot;:0.0}" style="position:absolute;margin-left:0;margin-top:755.45pt;width:612pt;height:21.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" o:allowincell="f" filled="f" stroked="f">
              <v:textbox inset=",0,,0">
                <w:txbxContent>
                  <w:p w14:paraId="06F4999E" w14:textId="77777777" w:rsidR="003D4C4C" w:rsidRPr="003D4C4C" w:rsidRDefault="003D4C4C" w:rsidP="003D4C4C">
                    <w:pPr>
                      <w:jc w:val="center"/>
                      <w:rPr>
                        <w:rFonts w:ascii="Calibri" w:hAnsi="Calibri" w:cs="Calibri"/>
                        <w:color w:val="FF0000"/>
                      </w:rPr>
                    </w:pPr>
                    <w:r w:rsidRPr="003D4C4C">
                      <w:rPr>
                        <w:rFonts w:ascii="Calibri" w:hAnsi="Calibri" w:cs="Calibri"/>
                        <w:color w:val="FF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71616" w14:textId="77777777" w:rsidR="00B46259" w:rsidRDefault="00B462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C7DF4" w14:textId="77777777" w:rsidR="00993E14" w:rsidRDefault="00993E14">
      <w:r>
        <w:separator/>
      </w:r>
    </w:p>
  </w:footnote>
  <w:footnote w:type="continuationSeparator" w:id="0">
    <w:p w14:paraId="591AD3B2" w14:textId="77777777" w:rsidR="00993E14" w:rsidRDefault="00993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F7707" w14:textId="77777777" w:rsidR="00B46259" w:rsidRDefault="00B462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FBE7B" w14:textId="77777777" w:rsidR="00B46259" w:rsidRDefault="00B462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6DDC3" w14:textId="77777777" w:rsidR="00B46259" w:rsidRDefault="00B462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E1C18"/>
    <w:multiLevelType w:val="singleLevel"/>
    <w:tmpl w:val="E3E80224"/>
    <w:lvl w:ilvl="0">
      <w:start w:val="2"/>
      <w:numFmt w:val="decimal"/>
      <w:lvlText w:val="(%1)"/>
      <w:lvlJc w:val="left"/>
      <w:pPr>
        <w:tabs>
          <w:tab w:val="num" w:pos="600"/>
        </w:tabs>
        <w:ind w:left="600" w:hanging="600"/>
      </w:pPr>
      <w:rPr>
        <w:rFonts w:hint="default"/>
      </w:rPr>
    </w:lvl>
  </w:abstractNum>
  <w:num w:numId="1" w16cid:durableId="544298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LastOpened" w:val="30/07/2026 14:26"/>
  </w:docVars>
  <w:rsids>
    <w:rsidRoot w:val="00152898"/>
    <w:rsid w:val="00011DDA"/>
    <w:rsid w:val="0001557A"/>
    <w:rsid w:val="0005668B"/>
    <w:rsid w:val="0006409C"/>
    <w:rsid w:val="000A780F"/>
    <w:rsid w:val="000B0BCC"/>
    <w:rsid w:val="00152898"/>
    <w:rsid w:val="00155FD4"/>
    <w:rsid w:val="00175DB7"/>
    <w:rsid w:val="001827FB"/>
    <w:rsid w:val="001F5601"/>
    <w:rsid w:val="002628FB"/>
    <w:rsid w:val="00263BC9"/>
    <w:rsid w:val="002825D3"/>
    <w:rsid w:val="002922B5"/>
    <w:rsid w:val="002C5B6F"/>
    <w:rsid w:val="00322BF5"/>
    <w:rsid w:val="00355FCA"/>
    <w:rsid w:val="00376926"/>
    <w:rsid w:val="003D4C4C"/>
    <w:rsid w:val="003E33D5"/>
    <w:rsid w:val="003E7CB7"/>
    <w:rsid w:val="003F4934"/>
    <w:rsid w:val="00405B76"/>
    <w:rsid w:val="00407C59"/>
    <w:rsid w:val="0042587D"/>
    <w:rsid w:val="004471BF"/>
    <w:rsid w:val="0047190A"/>
    <w:rsid w:val="004777EB"/>
    <w:rsid w:val="004C0ADC"/>
    <w:rsid w:val="004E1013"/>
    <w:rsid w:val="004F2159"/>
    <w:rsid w:val="005000FD"/>
    <w:rsid w:val="00512778"/>
    <w:rsid w:val="005747A6"/>
    <w:rsid w:val="005D3AA6"/>
    <w:rsid w:val="00633263"/>
    <w:rsid w:val="006577AF"/>
    <w:rsid w:val="006C0E9A"/>
    <w:rsid w:val="006E4C3D"/>
    <w:rsid w:val="00704041"/>
    <w:rsid w:val="00752E9B"/>
    <w:rsid w:val="007555E7"/>
    <w:rsid w:val="00795351"/>
    <w:rsid w:val="007A449E"/>
    <w:rsid w:val="007A7D9D"/>
    <w:rsid w:val="007C2F80"/>
    <w:rsid w:val="007D1F18"/>
    <w:rsid w:val="007D4825"/>
    <w:rsid w:val="007D5373"/>
    <w:rsid w:val="007D7CA3"/>
    <w:rsid w:val="007E21A6"/>
    <w:rsid w:val="008155B6"/>
    <w:rsid w:val="00827F29"/>
    <w:rsid w:val="00844114"/>
    <w:rsid w:val="00882F85"/>
    <w:rsid w:val="008848DF"/>
    <w:rsid w:val="008943D2"/>
    <w:rsid w:val="008F1E8A"/>
    <w:rsid w:val="00906248"/>
    <w:rsid w:val="009359FB"/>
    <w:rsid w:val="0099159E"/>
    <w:rsid w:val="00993E14"/>
    <w:rsid w:val="009A4A28"/>
    <w:rsid w:val="009C4408"/>
    <w:rsid w:val="009D3A6F"/>
    <w:rsid w:val="009E41F1"/>
    <w:rsid w:val="00A16067"/>
    <w:rsid w:val="00A27C74"/>
    <w:rsid w:val="00A32359"/>
    <w:rsid w:val="00A7098F"/>
    <w:rsid w:val="00A75147"/>
    <w:rsid w:val="00A80030"/>
    <w:rsid w:val="00A905F9"/>
    <w:rsid w:val="00AC0D2A"/>
    <w:rsid w:val="00AD667F"/>
    <w:rsid w:val="00B026A5"/>
    <w:rsid w:val="00B07204"/>
    <w:rsid w:val="00B078BB"/>
    <w:rsid w:val="00B46259"/>
    <w:rsid w:val="00BE6825"/>
    <w:rsid w:val="00BF7AB1"/>
    <w:rsid w:val="00C22623"/>
    <w:rsid w:val="00C31EE0"/>
    <w:rsid w:val="00C51E8B"/>
    <w:rsid w:val="00C536FC"/>
    <w:rsid w:val="00C77073"/>
    <w:rsid w:val="00CA10A3"/>
    <w:rsid w:val="00CC22ED"/>
    <w:rsid w:val="00CF2208"/>
    <w:rsid w:val="00D065C1"/>
    <w:rsid w:val="00D12571"/>
    <w:rsid w:val="00D2405E"/>
    <w:rsid w:val="00D26B84"/>
    <w:rsid w:val="00D81CD2"/>
    <w:rsid w:val="00D92E50"/>
    <w:rsid w:val="00D949FC"/>
    <w:rsid w:val="00D94D80"/>
    <w:rsid w:val="00DB34E6"/>
    <w:rsid w:val="00DC0950"/>
    <w:rsid w:val="00DC681C"/>
    <w:rsid w:val="00DD2691"/>
    <w:rsid w:val="00DD6991"/>
    <w:rsid w:val="00DE7D12"/>
    <w:rsid w:val="00E11014"/>
    <w:rsid w:val="00E21192"/>
    <w:rsid w:val="00E46432"/>
    <w:rsid w:val="00E627B9"/>
    <w:rsid w:val="00E70A31"/>
    <w:rsid w:val="00E72CA0"/>
    <w:rsid w:val="00EC5316"/>
    <w:rsid w:val="00EC7975"/>
    <w:rsid w:val="00EF7EF5"/>
    <w:rsid w:val="00F1118D"/>
    <w:rsid w:val="00F159BD"/>
    <w:rsid w:val="00F26455"/>
    <w:rsid w:val="00F3460C"/>
    <w:rsid w:val="00F401ED"/>
    <w:rsid w:val="00F54704"/>
    <w:rsid w:val="00F761E9"/>
    <w:rsid w:val="00F91FC5"/>
    <w:rsid w:val="00F94389"/>
    <w:rsid w:val="00FD11CA"/>
    <w:rsid w:val="00FE2D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4B4AE2"/>
  <w15:chartTrackingRefBased/>
  <w15:docId w15:val="{716168A8-17B3-4345-B3DA-CDD85ADF8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lang w:val="en-US"/>
    </w:rPr>
  </w:style>
  <w:style w:type="paragraph" w:styleId="Heading1">
    <w:name w:val="heading 1"/>
    <w:basedOn w:val="Normal"/>
    <w:next w:val="Normal"/>
    <w:qFormat/>
    <w:pPr>
      <w:keepNext/>
      <w:tabs>
        <w:tab w:val="left" w:pos="0"/>
        <w:tab w:val="left" w:pos="600"/>
        <w:tab w:val="left" w:pos="2760"/>
        <w:tab w:val="left" w:pos="3480"/>
        <w:tab w:val="left" w:pos="3840"/>
        <w:tab w:val="left" w:pos="4320"/>
        <w:tab w:val="left" w:pos="5040"/>
        <w:tab w:val="left" w:pos="6120"/>
        <w:tab w:val="left" w:pos="6960"/>
      </w:tabs>
      <w:spacing w:line="240" w:lineRule="exact"/>
      <w:jc w:val="center"/>
      <w:outlineLvl w:val="0"/>
    </w:pPr>
    <w:rPr>
      <w:b/>
      <w:lang w:val="en-GB"/>
    </w:rPr>
  </w:style>
  <w:style w:type="paragraph" w:styleId="Heading2">
    <w:name w:val="heading 2"/>
    <w:basedOn w:val="Normal"/>
    <w:next w:val="Normal"/>
    <w:qFormat/>
    <w:pPr>
      <w:keepNext/>
      <w:tabs>
        <w:tab w:val="left" w:pos="0"/>
        <w:tab w:val="left" w:pos="600"/>
        <w:tab w:val="left" w:pos="2760"/>
        <w:tab w:val="left" w:pos="3480"/>
        <w:tab w:val="left" w:pos="3840"/>
        <w:tab w:val="left" w:pos="4320"/>
        <w:tab w:val="left" w:pos="5040"/>
        <w:tab w:val="left" w:pos="6120"/>
        <w:tab w:val="left" w:pos="6960"/>
      </w:tabs>
      <w:spacing w:line="240" w:lineRule="exact"/>
      <w:outlineLvl w:val="1"/>
    </w:pPr>
    <w:rPr>
      <w:b/>
      <w:u w:val="single"/>
      <w:lang w:val="en-GB"/>
    </w:rPr>
  </w:style>
  <w:style w:type="paragraph" w:styleId="Heading3">
    <w:name w:val="heading 3"/>
    <w:basedOn w:val="Normal"/>
    <w:next w:val="Normal"/>
    <w:qFormat/>
    <w:pPr>
      <w:keepNext/>
      <w:widowControl w:val="0"/>
      <w:jc w:val="both"/>
      <w:outlineLvl w:val="2"/>
    </w:pPr>
    <w:rPr>
      <w:b/>
      <w:snapToGrid w:val="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tabs>
        <w:tab w:val="left" w:pos="0"/>
        <w:tab w:val="left" w:pos="600"/>
        <w:tab w:val="left" w:pos="2760"/>
        <w:tab w:val="left" w:pos="3480"/>
        <w:tab w:val="left" w:pos="3840"/>
        <w:tab w:val="left" w:pos="4320"/>
        <w:tab w:val="left" w:pos="5040"/>
        <w:tab w:val="left" w:pos="6120"/>
        <w:tab w:val="left" w:pos="6960"/>
      </w:tabs>
      <w:spacing w:line="240" w:lineRule="exact"/>
      <w:jc w:val="center"/>
    </w:pPr>
    <w:rPr>
      <w:rFonts w:ascii="Univers" w:hAnsi="Univers"/>
      <w:b/>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rsid w:val="00322B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F4934"/>
    <w:rPr>
      <w:color w:val="0000FF"/>
      <w:u w:val="single"/>
    </w:rPr>
  </w:style>
  <w:style w:type="paragraph" w:styleId="NormalWeb">
    <w:name w:val="Normal (Web)"/>
    <w:basedOn w:val="Normal"/>
    <w:rsid w:val="002C5B6F"/>
    <w:pPr>
      <w:spacing w:after="240"/>
    </w:pPr>
    <w:rPr>
      <w:rFonts w:ascii="Times New Roman" w:hAnsi="Times New Roman"/>
      <w:sz w:val="24"/>
      <w:szCs w:val="24"/>
      <w:lang w:val="en-GB"/>
    </w:rPr>
  </w:style>
  <w:style w:type="paragraph" w:customStyle="1" w:styleId="TableContents">
    <w:name w:val="Table Contents"/>
    <w:basedOn w:val="Normal"/>
    <w:rsid w:val="00DD2691"/>
    <w:pPr>
      <w:suppressLineNumbers/>
      <w:suppressAutoHyphens/>
    </w:pPr>
    <w:rPr>
      <w:rFonts w:ascii="Times New Roman" w:hAnsi="Times New Roman"/>
      <w:sz w:val="24"/>
      <w:szCs w:val="24"/>
      <w:lang w:val="en-GB" w:eastAsia="ar-SA"/>
    </w:rPr>
  </w:style>
  <w:style w:type="character" w:customStyle="1" w:styleId="TitleChar">
    <w:name w:val="Title Char"/>
    <w:link w:val="Title"/>
    <w:rsid w:val="007D5373"/>
    <w:rPr>
      <w:rFonts w:ascii="Univers" w:hAnsi="Univers"/>
      <w:b/>
    </w:rPr>
  </w:style>
  <w:style w:type="character" w:styleId="UnresolvedMention">
    <w:name w:val="Unresolved Mention"/>
    <w:basedOn w:val="DefaultParagraphFont"/>
    <w:uiPriority w:val="99"/>
    <w:semiHidden/>
    <w:unhideWhenUsed/>
    <w:rsid w:val="00AD66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117455">
      <w:bodyDiv w:val="1"/>
      <w:marLeft w:val="0"/>
      <w:marRight w:val="0"/>
      <w:marTop w:val="0"/>
      <w:marBottom w:val="0"/>
      <w:divBdr>
        <w:top w:val="none" w:sz="0" w:space="0" w:color="auto"/>
        <w:left w:val="none" w:sz="0" w:space="0" w:color="auto"/>
        <w:bottom w:val="none" w:sz="0" w:space="0" w:color="auto"/>
        <w:right w:val="none" w:sz="0" w:space="0" w:color="auto"/>
      </w:divBdr>
    </w:div>
    <w:div w:id="1492675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orthyorks.gov.uk/traffic-regulation-order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northyorks.gov.uk/roadworks-map"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rea3.Whitby@northyorks.gov.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540</Words>
  <Characters>3082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NORTH YORKSHIRE COUNTY COUNCIL</vt:lpstr>
    </vt:vector>
  </TitlesOfParts>
  <Company>North Yorkshire County Council</Company>
  <LinksUpToDate>false</LinksUpToDate>
  <CharactersWithSpaces>3615</CharactersWithSpaces>
  <SharedDoc>false</SharedDoc>
  <HLinks>
    <vt:vector size="12" baseType="variant">
      <vt:variant>
        <vt:i4>6553639</vt:i4>
      </vt:variant>
      <vt:variant>
        <vt:i4>36</vt:i4>
      </vt:variant>
      <vt:variant>
        <vt:i4>0</vt:i4>
      </vt:variant>
      <vt:variant>
        <vt:i4>5</vt:i4>
      </vt:variant>
      <vt:variant>
        <vt:lpwstr>http://www.northyorks.gov.uk/traffic-regulation-orders</vt:lpwstr>
      </vt:variant>
      <vt:variant>
        <vt:lpwstr/>
      </vt:variant>
      <vt:variant>
        <vt:i4>2555963</vt:i4>
      </vt:variant>
      <vt:variant>
        <vt:i4>33</vt:i4>
      </vt:variant>
      <vt:variant>
        <vt:i4>0</vt:i4>
      </vt:variant>
      <vt:variant>
        <vt:i4>5</vt:i4>
      </vt:variant>
      <vt:variant>
        <vt:lpwstr>http://www.northyorks.gov.uk/roadworks-map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YORKSHIRE COUNTY COUNCIL</dc:title>
  <dc:subject/>
  <dc:creator>Sue Rhoney</dc:creator>
  <cp:keywords/>
  <cp:lastModifiedBy>Angela Gray</cp:lastModifiedBy>
  <cp:revision>3</cp:revision>
  <cp:lastPrinted>1998-06-16T08:00:00Z</cp:lastPrinted>
  <dcterms:created xsi:type="dcterms:W3CDTF">2026-07-30T13:53:00Z</dcterms:created>
  <dcterms:modified xsi:type="dcterms:W3CDTF">2026-07-30T13:54:00Z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ber">
    <vt:lpwstr>05684586</vt:lpwstr>
  </property>
  <property fmtid="{D5CDD505-2E9C-101B-9397-08002B2CF9AE}" pid="3" name="MatterRef">
    <vt:lpwstr>133343</vt:lpwstr>
  </property>
  <property fmtid="{D5CDD505-2E9C-101B-9397-08002B2CF9AE}" pid="4" name="DocRecipient">
    <vt:lpwstr/>
  </property>
  <property fmtid="{D5CDD505-2E9C-101B-9397-08002B2CF9AE}" pid="5" name="DocContact">
    <vt:lpwstr/>
  </property>
  <property fmtid="{D5CDD505-2E9C-101B-9397-08002B2CF9AE}" pid="6" name="DocDescription">
    <vt:lpwstr>BES - CPE Notice  (has made)</vt:lpwstr>
  </property>
  <property fmtid="{D5CDD505-2E9C-101B-9397-08002B2CF9AE}" pid="7" name="DocType">
    <vt:lpwstr>Precedent</vt:lpwstr>
  </property>
  <property fmtid="{D5CDD505-2E9C-101B-9397-08002B2CF9AE}" pid="8" name="DocTemplate">
    <vt:lpwstr>BES - CPE Craven District Notice  (has made)</vt:lpwstr>
  </property>
  <property fmtid="{D5CDD505-2E9C-101B-9397-08002B2CF9AE}" pid="9" name="DocCreatedBy">
    <vt:lpwstr>AGRAY</vt:lpwstr>
  </property>
  <property fmtid="{D5CDD505-2E9C-101B-9397-08002B2CF9AE}" pid="10" name="DocOwnerId">
    <vt:lpwstr>AGRAY</vt:lpwstr>
  </property>
  <property fmtid="{D5CDD505-2E9C-101B-9397-08002B2CF9AE}" pid="11" name="DocDateSent">
    <vt:lpwstr>30 July 2026</vt:lpwstr>
  </property>
  <property fmtid="{D5CDD505-2E9C-101B-9397-08002B2CF9AE}" pid="12" name="MatterType">
    <vt:lpwstr>Client Matter</vt:lpwstr>
  </property>
  <property fmtid="{D5CDD505-2E9C-101B-9397-08002B2CF9AE}" pid="13" name="MatterClass">
    <vt:lpwstr>PETRO - Planning &amp; Environment  Traffic Regulation Orders (TRO/PTO)</vt:lpwstr>
  </property>
  <property fmtid="{D5CDD505-2E9C-101B-9397-08002B2CF9AE}" pid="14" name="MatterName">
    <vt:lpwstr>EXPERIMENTAL TRAFFIC ORDER, VARIOUS ROADS, SOUTH CLIFF, SCARBOROUGH, PROHIBITION OF MOTOR CARAVAN PARKING</vt:lpwstr>
  </property>
  <property fmtid="{D5CDD505-2E9C-101B-9397-08002B2CF9AE}" pid="15" name="Client">
    <vt:lpwstr>ENV AREA 3 - WHITBY</vt:lpwstr>
  </property>
  <property fmtid="{D5CDD505-2E9C-101B-9397-08002B2CF9AE}" pid="16" name="Account">
    <vt:lpwstr>Account</vt:lpwstr>
  </property>
  <property fmtid="{D5CDD505-2E9C-101B-9397-08002B2CF9AE}" pid="17" name="MatterOpenFrom">
    <vt:lpwstr>22/06/2026</vt:lpwstr>
  </property>
  <property fmtid="{D5CDD505-2E9C-101B-9397-08002B2CF9AE}" pid="18" name="DocOwnerName">
    <vt:lpwstr>Angela Gray</vt:lpwstr>
  </property>
  <property fmtid="{D5CDD505-2E9C-101B-9397-08002B2CF9AE}" pid="19" name="DocOwnerEmail">
    <vt:lpwstr>angela.gray@northyorks.gov.uk</vt:lpwstr>
  </property>
  <property fmtid="{D5CDD505-2E9C-101B-9397-08002B2CF9AE}" pid="20" name="DocOwnerTelephone">
    <vt:lpwstr/>
  </property>
  <property fmtid="{D5CDD505-2E9C-101B-9397-08002B2CF9AE}" pid="21" name="DocOwnerFax">
    <vt:lpwstr/>
  </property>
  <property fmtid="{D5CDD505-2E9C-101B-9397-08002B2CF9AE}" pid="22" name="DocOwnerLocation">
    <vt:lpwstr/>
  </property>
  <property fmtid="{D5CDD505-2E9C-101B-9397-08002B2CF9AE}" pid="23" name="DocOwnerRole">
    <vt:lpwstr>Legal Officer for the Planning and Environment Team</vt:lpwstr>
  </property>
  <property fmtid="{D5CDD505-2E9C-101B-9397-08002B2CF9AE}" pid="24" name="DocOwnerInitials">
    <vt:lpwstr>AMG</vt:lpwstr>
  </property>
  <property fmtid="{D5CDD505-2E9C-101B-9397-08002B2CF9AE}" pid="25" name="DocCreatorName">
    <vt:lpwstr>Angela Gray</vt:lpwstr>
  </property>
  <property fmtid="{D5CDD505-2E9C-101B-9397-08002B2CF9AE}" pid="26" name="DocCreatorEmail">
    <vt:lpwstr>angela.gray@northyorks.gov.uk</vt:lpwstr>
  </property>
  <property fmtid="{D5CDD505-2E9C-101B-9397-08002B2CF9AE}" pid="27" name="DocCreatorTelephone">
    <vt:lpwstr/>
  </property>
  <property fmtid="{D5CDD505-2E9C-101B-9397-08002B2CF9AE}" pid="28" name="DocCreatorFax">
    <vt:lpwstr/>
  </property>
  <property fmtid="{D5CDD505-2E9C-101B-9397-08002B2CF9AE}" pid="29" name="DocCreatorLocation">
    <vt:lpwstr/>
  </property>
  <property fmtid="{D5CDD505-2E9C-101B-9397-08002B2CF9AE}" pid="30" name="DocCreatorRole">
    <vt:lpwstr>Legal Officer for the Planning and Environment Team</vt:lpwstr>
  </property>
  <property fmtid="{D5CDD505-2E9C-101B-9397-08002B2CF9AE}" pid="31" name="DocCreatorInitials">
    <vt:lpwstr>AMG</vt:lpwstr>
  </property>
  <property fmtid="{D5CDD505-2E9C-101B-9397-08002B2CF9AE}" pid="32" name="DocVersion">
    <vt:lpwstr/>
  </property>
  <property fmtid="{D5CDD505-2E9C-101B-9397-08002B2CF9AE}" pid="33" name="Order_Number">
    <vt:lpwstr/>
  </property>
  <property fmtid="{D5CDD505-2E9C-101B-9397-08002B2CF9AE}" pid="34" name="Year_of_Sealing">
    <vt:lpwstr>2026</vt:lpwstr>
  </property>
  <property fmtid="{D5CDD505-2E9C-101B-9397-08002B2CF9AE}" pid="35" name="Date_of_Sealing">
    <vt:lpwstr>Friday, 31 July 2026</vt:lpwstr>
  </property>
  <property fmtid="{D5CDD505-2E9C-101B-9397-08002B2CF9AE}" pid="36" name="Which_District">
    <vt:lpwstr>Scarborough</vt:lpwstr>
  </property>
  <property fmtid="{D5CDD505-2E9C-101B-9397-08002B2CF9AE}" pid="37" name="Date_of_Operation">
    <vt:lpwstr>Friday, 21 August 2026</vt:lpwstr>
  </property>
  <property fmtid="{D5CDD505-2E9C-101B-9397-08002B2CF9AE}" pid="38" name="Address_for_Deposit_Point_One_Line_Format">
    <vt:lpwstr>Scarborough Library, Vernon Road, Scarborough YO11 2NN</vt:lpwstr>
  </property>
  <property fmtid="{D5CDD505-2E9C-101B-9397-08002B2CF9AE}" pid="39" name="Date_of_Publication">
    <vt:lpwstr>Thursday, 13 August 2026</vt:lpwstr>
  </property>
  <property fmtid="{D5CDD505-2E9C-101B-9397-08002B2CF9AE}" pid="40" name="End_of_High_Court_Challenge_Period">
    <vt:lpwstr>Friday, 11 September 2026</vt:lpwstr>
  </property>
  <property fmtid="{D5CDD505-2E9C-101B-9397-08002B2CF9AE}" pid="41" name="MSIP_Label_3ecdfc32-7be5-4b17-9f97-00453388bdd7_Enabled">
    <vt:lpwstr>true</vt:lpwstr>
  </property>
  <property fmtid="{D5CDD505-2E9C-101B-9397-08002B2CF9AE}" pid="42" name="MSIP_Label_3ecdfc32-7be5-4b17-9f97-00453388bdd7_SetDate">
    <vt:lpwstr>2021-10-21T13:21:54Z</vt:lpwstr>
  </property>
  <property fmtid="{D5CDD505-2E9C-101B-9397-08002B2CF9AE}" pid="43" name="MSIP_Label_3ecdfc32-7be5-4b17-9f97-00453388bdd7_Method">
    <vt:lpwstr>Standard</vt:lpwstr>
  </property>
  <property fmtid="{D5CDD505-2E9C-101B-9397-08002B2CF9AE}" pid="44" name="MSIP_Label_3ecdfc32-7be5-4b17-9f97-00453388bdd7_Name">
    <vt:lpwstr>OFFICIAL</vt:lpwstr>
  </property>
  <property fmtid="{D5CDD505-2E9C-101B-9397-08002B2CF9AE}" pid="45" name="MSIP_Label_3ecdfc32-7be5-4b17-9f97-00453388bdd7_SiteId">
    <vt:lpwstr>ad3d9c73-9830-44a1-b487-e1055441c70e</vt:lpwstr>
  </property>
  <property fmtid="{D5CDD505-2E9C-101B-9397-08002B2CF9AE}" pid="46" name="MSIP_Label_3ecdfc32-7be5-4b17-9f97-00453388bdd7_ActionId">
    <vt:lpwstr>7fb51004-f8cb-4d67-83e5-000091e46e7e</vt:lpwstr>
  </property>
  <property fmtid="{D5CDD505-2E9C-101B-9397-08002B2CF9AE}" pid="47" name="MSIP_Label_3ecdfc32-7be5-4b17-9f97-00453388bdd7_ContentBits">
    <vt:lpwstr>2</vt:lpwstr>
  </property>
  <property fmtid="{D5CDD505-2E9C-101B-9397-08002B2CF9AE}" pid="48" name="Schedule_Item">
    <vt:lpwstr/>
  </property>
  <property fmtid="{D5CDD505-2E9C-101B-9397-08002B2CF9AE}" pid="49" name="Location">
    <vt:lpwstr>various roads, South Cliff</vt:lpwstr>
  </property>
  <property fmtid="{D5CDD505-2E9C-101B-9397-08002B2CF9AE}" pid="50" name="Close_of_Objection_Period">
    <vt:lpwstr>Saturday, 20 February 2027</vt:lpwstr>
  </property>
  <property fmtid="{D5CDD505-2E9C-101B-9397-08002B2CF9AE}" pid="51" name="Amendment_Number">
    <vt:lpwstr/>
  </property>
</Properties>
</file>